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7D" w:rsidRDefault="0001757D">
      <w:pPr>
        <w:rPr>
          <w:rFonts w:ascii="Times New Roman" w:hAnsi="Times New Roman" w:cs="Times New Roman"/>
          <w:sz w:val="24"/>
          <w:szCs w:val="24"/>
        </w:rPr>
      </w:pPr>
    </w:p>
    <w:p w:rsidR="0001757D" w:rsidRDefault="0001757D">
      <w:pPr>
        <w:rPr>
          <w:rFonts w:ascii="Times New Roman" w:hAnsi="Times New Roman" w:cs="Times New Roman"/>
          <w:sz w:val="24"/>
          <w:szCs w:val="24"/>
        </w:rPr>
      </w:pPr>
    </w:p>
    <w:p w:rsidR="00350B36" w:rsidRDefault="00350B36">
      <w:pPr>
        <w:rPr>
          <w:rFonts w:ascii="Times New Roman" w:hAnsi="Times New Roman" w:cs="Times New Roman"/>
          <w:sz w:val="24"/>
          <w:szCs w:val="24"/>
        </w:rPr>
      </w:pPr>
    </w:p>
    <w:p w:rsidR="00604C34" w:rsidRDefault="0001757D">
      <w:pPr>
        <w:rPr>
          <w:rFonts w:ascii="Times New Roman" w:hAnsi="Times New Roman" w:cs="Times New Roman"/>
          <w:sz w:val="24"/>
          <w:szCs w:val="24"/>
        </w:rPr>
      </w:pPr>
      <w:r w:rsidRPr="0001757D">
        <w:rPr>
          <w:rFonts w:ascii="Times New Roman" w:hAnsi="Times New Roman" w:cs="Times New Roman"/>
          <w:sz w:val="24"/>
          <w:szCs w:val="24"/>
        </w:rPr>
        <w:t xml:space="preserve">SPZZOZ.ZP/36/2015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2706">
        <w:rPr>
          <w:rFonts w:ascii="Times New Roman" w:hAnsi="Times New Roman" w:cs="Times New Roman"/>
          <w:sz w:val="24"/>
          <w:szCs w:val="24"/>
        </w:rPr>
        <w:tab/>
      </w:r>
      <w:r w:rsidR="007C1BB7">
        <w:rPr>
          <w:rFonts w:ascii="Times New Roman" w:hAnsi="Times New Roman" w:cs="Times New Roman"/>
          <w:sz w:val="24"/>
          <w:szCs w:val="24"/>
        </w:rPr>
        <w:t>Przasnysz, 11</w:t>
      </w:r>
      <w:r>
        <w:rPr>
          <w:rFonts w:ascii="Times New Roman" w:hAnsi="Times New Roman" w:cs="Times New Roman"/>
          <w:sz w:val="24"/>
          <w:szCs w:val="24"/>
        </w:rPr>
        <w:t xml:space="preserve">.12.2015 </w:t>
      </w:r>
      <w:proofErr w:type="spellStart"/>
      <w:r>
        <w:rPr>
          <w:rFonts w:ascii="Times New Roman" w:hAnsi="Times New Roman" w:cs="Times New Roman"/>
          <w:sz w:val="24"/>
          <w:szCs w:val="24"/>
        </w:rPr>
        <w:t>r</w:t>
      </w:r>
      <w:proofErr w:type="spellEnd"/>
    </w:p>
    <w:p w:rsidR="00712706" w:rsidRDefault="00712706" w:rsidP="00350B36">
      <w:pPr>
        <w:spacing w:after="0" w:line="360" w:lineRule="auto"/>
        <w:ind w:firstLine="5103"/>
        <w:jc w:val="both"/>
        <w:rPr>
          <w:rFonts w:ascii="Times New Roman" w:hAnsi="Times New Roman" w:cs="Times New Roman"/>
          <w:b/>
          <w:sz w:val="24"/>
          <w:szCs w:val="24"/>
        </w:rPr>
      </w:pPr>
    </w:p>
    <w:p w:rsidR="00DB5840" w:rsidRDefault="00DB5840" w:rsidP="00DB5840">
      <w:pPr>
        <w:ind w:firstLine="708"/>
        <w:jc w:val="both"/>
        <w:rPr>
          <w:rFonts w:ascii="Times New Roman" w:hAnsi="Times New Roman" w:cs="Times New Roman"/>
          <w:sz w:val="24"/>
          <w:szCs w:val="24"/>
        </w:rPr>
      </w:pPr>
      <w:r w:rsidRPr="00DB5840">
        <w:rPr>
          <w:rFonts w:ascii="Times New Roman" w:hAnsi="Times New Roman" w:cs="Times New Roman"/>
          <w:sz w:val="24"/>
          <w:szCs w:val="24"/>
        </w:rPr>
        <w:t>W odpowiedzi na zapytania, które wypłynęły do Zamawiającego udzielamy odpowiedzi:</w:t>
      </w:r>
    </w:p>
    <w:p w:rsidR="000A6C53" w:rsidRDefault="00283D1F" w:rsidP="00283D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w:t>
      </w:r>
    </w:p>
    <w:p w:rsidR="00283D1F" w:rsidRDefault="00015F4A" w:rsidP="00283D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Czy Zamawiający wyraża zgodę na podział przedmiotu zamówienia na niezależne pakiety?</w:t>
      </w:r>
    </w:p>
    <w:p w:rsidR="00015F4A" w:rsidRDefault="00015F4A" w:rsidP="00283D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Zamawiający określił przedmiot</w:t>
      </w:r>
      <w:r w:rsidR="00C04391">
        <w:rPr>
          <w:rFonts w:ascii="Times New Roman" w:hAnsi="Times New Roman" w:cs="Times New Roman"/>
          <w:b/>
          <w:sz w:val="24"/>
          <w:szCs w:val="24"/>
        </w:rPr>
        <w:t xml:space="preserve"> zamówienia w sposób rażący</w:t>
      </w:r>
      <w:r w:rsidR="00B31947">
        <w:rPr>
          <w:rFonts w:ascii="Times New Roman" w:hAnsi="Times New Roman" w:cs="Times New Roman"/>
          <w:b/>
          <w:sz w:val="24"/>
          <w:szCs w:val="24"/>
        </w:rPr>
        <w:t xml:space="preserve"> naruszając zasadę uczciwej konkurencji ponieważ na terenie kraju jedynie jedna firma (obecny dostawca) jest</w:t>
      </w:r>
      <w:r w:rsidR="00316033">
        <w:rPr>
          <w:rFonts w:ascii="Times New Roman" w:hAnsi="Times New Roman" w:cs="Times New Roman"/>
          <w:b/>
          <w:sz w:val="24"/>
          <w:szCs w:val="24"/>
        </w:rPr>
        <w:t xml:space="preserve"> w stanie zrealizować zamówienie. Przykładowo:</w:t>
      </w:r>
    </w:p>
    <w:p w:rsidR="00316033" w:rsidRDefault="00316033"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Tlen ciekły medyczny dostarczają: Linde, Air</w:t>
      </w:r>
      <w:r w:rsidR="00D95344">
        <w:rPr>
          <w:rFonts w:ascii="Times New Roman" w:hAnsi="Times New Roman" w:cs="Times New Roman"/>
          <w:b/>
          <w:sz w:val="24"/>
          <w:szCs w:val="24"/>
        </w:rPr>
        <w:t xml:space="preserve"> Products, </w:t>
      </w:r>
      <w:proofErr w:type="spellStart"/>
      <w:r w:rsidR="00D95344">
        <w:rPr>
          <w:rFonts w:ascii="Times New Roman" w:hAnsi="Times New Roman" w:cs="Times New Roman"/>
          <w:b/>
          <w:sz w:val="24"/>
          <w:szCs w:val="24"/>
        </w:rPr>
        <w:t>Messer</w:t>
      </w:r>
      <w:proofErr w:type="spellEnd"/>
      <w:r w:rsidR="00D95344">
        <w:rPr>
          <w:rFonts w:ascii="Times New Roman" w:hAnsi="Times New Roman" w:cs="Times New Roman"/>
          <w:b/>
          <w:sz w:val="24"/>
          <w:szCs w:val="24"/>
        </w:rPr>
        <w:t xml:space="preserve">, </w:t>
      </w:r>
      <w:proofErr w:type="spellStart"/>
      <w:r w:rsidR="00D95344">
        <w:rPr>
          <w:rFonts w:ascii="Times New Roman" w:hAnsi="Times New Roman" w:cs="Times New Roman"/>
          <w:b/>
          <w:sz w:val="24"/>
          <w:szCs w:val="24"/>
        </w:rPr>
        <w:t>AirLiquide</w:t>
      </w:r>
      <w:proofErr w:type="spellEnd"/>
      <w:r w:rsidR="00D95344">
        <w:rPr>
          <w:rFonts w:ascii="Times New Roman" w:hAnsi="Times New Roman" w:cs="Times New Roman"/>
          <w:b/>
          <w:sz w:val="24"/>
          <w:szCs w:val="24"/>
        </w:rPr>
        <w:t xml:space="preserve">, </w:t>
      </w:r>
      <w:proofErr w:type="spellStart"/>
      <w:r w:rsidR="00D95344">
        <w:rPr>
          <w:rFonts w:ascii="Times New Roman" w:hAnsi="Times New Roman" w:cs="Times New Roman"/>
          <w:b/>
          <w:sz w:val="24"/>
          <w:szCs w:val="24"/>
        </w:rPr>
        <w:t>Temis</w:t>
      </w:r>
      <w:proofErr w:type="spellEnd"/>
      <w:r w:rsidR="00D95344">
        <w:rPr>
          <w:rFonts w:ascii="Times New Roman" w:hAnsi="Times New Roman" w:cs="Times New Roman"/>
          <w:b/>
          <w:sz w:val="24"/>
          <w:szCs w:val="24"/>
        </w:rPr>
        <w:t>.</w:t>
      </w:r>
    </w:p>
    <w:p w:rsidR="00D95344" w:rsidRDefault="00D95344" w:rsidP="00D95344">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Tlen medyczny sprężony: Linde, Air Products, </w:t>
      </w:r>
      <w:proofErr w:type="spellStart"/>
      <w:r>
        <w:rPr>
          <w:rFonts w:ascii="Times New Roman" w:hAnsi="Times New Roman" w:cs="Times New Roman"/>
          <w:b/>
          <w:sz w:val="24"/>
          <w:szCs w:val="24"/>
        </w:rPr>
        <w:t>Messer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AirLiquide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Temis</w:t>
      </w:r>
      <w:proofErr w:type="spellEnd"/>
      <w:r>
        <w:rPr>
          <w:rFonts w:ascii="Times New Roman" w:hAnsi="Times New Roman" w:cs="Times New Roman"/>
          <w:b/>
          <w:sz w:val="24"/>
          <w:szCs w:val="24"/>
        </w:rPr>
        <w:t>.</w:t>
      </w:r>
    </w:p>
    <w:p w:rsidR="00D95344" w:rsidRDefault="00752F1B"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Podtlenek azotu: Linde, Air Products, </w:t>
      </w:r>
      <w:proofErr w:type="spellStart"/>
      <w:r>
        <w:rPr>
          <w:rFonts w:ascii="Times New Roman" w:hAnsi="Times New Roman" w:cs="Times New Roman"/>
          <w:b/>
          <w:sz w:val="24"/>
          <w:szCs w:val="24"/>
        </w:rPr>
        <w:t>Messer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AirLiquide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Temis</w:t>
      </w:r>
      <w:proofErr w:type="spellEnd"/>
      <w:r w:rsidR="00F441BF">
        <w:rPr>
          <w:rFonts w:ascii="Times New Roman" w:hAnsi="Times New Roman" w:cs="Times New Roman"/>
          <w:b/>
          <w:sz w:val="24"/>
          <w:szCs w:val="24"/>
        </w:rPr>
        <w:t>.</w:t>
      </w:r>
    </w:p>
    <w:p w:rsidR="00F441BF" w:rsidRDefault="00F441BF"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Dwutlenek węgla medyczny: Linde, Air Products, </w:t>
      </w:r>
      <w:proofErr w:type="spellStart"/>
      <w:r>
        <w:rPr>
          <w:rFonts w:ascii="Times New Roman" w:hAnsi="Times New Roman" w:cs="Times New Roman"/>
          <w:b/>
          <w:sz w:val="24"/>
          <w:szCs w:val="24"/>
        </w:rPr>
        <w:t>Messer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AirLiquide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Temis</w:t>
      </w:r>
      <w:proofErr w:type="spellEnd"/>
      <w:r>
        <w:rPr>
          <w:rFonts w:ascii="Times New Roman" w:hAnsi="Times New Roman" w:cs="Times New Roman"/>
          <w:b/>
          <w:sz w:val="24"/>
          <w:szCs w:val="24"/>
        </w:rPr>
        <w:t>.</w:t>
      </w:r>
    </w:p>
    <w:p w:rsidR="00F441BF" w:rsidRDefault="00F441BF"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Azot ciekły do zbiorników przewoźnych: </w:t>
      </w:r>
      <w:r w:rsidR="0003397C">
        <w:rPr>
          <w:rFonts w:ascii="Times New Roman" w:hAnsi="Times New Roman" w:cs="Times New Roman"/>
          <w:b/>
          <w:sz w:val="24"/>
          <w:szCs w:val="24"/>
        </w:rPr>
        <w:t xml:space="preserve">Linde, Air Products, </w:t>
      </w:r>
      <w:proofErr w:type="spellStart"/>
      <w:r w:rsidR="0003397C">
        <w:rPr>
          <w:rFonts w:ascii="Times New Roman" w:hAnsi="Times New Roman" w:cs="Times New Roman"/>
          <w:b/>
          <w:sz w:val="24"/>
          <w:szCs w:val="24"/>
        </w:rPr>
        <w:t>Messer</w:t>
      </w:r>
      <w:proofErr w:type="spellEnd"/>
      <w:r w:rsidR="0003397C">
        <w:rPr>
          <w:rFonts w:ascii="Times New Roman" w:hAnsi="Times New Roman" w:cs="Times New Roman"/>
          <w:b/>
          <w:sz w:val="24"/>
          <w:szCs w:val="24"/>
        </w:rPr>
        <w:t xml:space="preserve">, </w:t>
      </w:r>
      <w:proofErr w:type="spellStart"/>
      <w:r w:rsidR="0003397C">
        <w:rPr>
          <w:rFonts w:ascii="Times New Roman" w:hAnsi="Times New Roman" w:cs="Times New Roman"/>
          <w:b/>
          <w:sz w:val="24"/>
          <w:szCs w:val="24"/>
        </w:rPr>
        <w:t>AirLiquide</w:t>
      </w:r>
      <w:proofErr w:type="spellEnd"/>
      <w:r w:rsidR="0003397C">
        <w:rPr>
          <w:rFonts w:ascii="Times New Roman" w:hAnsi="Times New Roman" w:cs="Times New Roman"/>
          <w:b/>
          <w:sz w:val="24"/>
          <w:szCs w:val="24"/>
        </w:rPr>
        <w:t xml:space="preserve">, </w:t>
      </w:r>
      <w:proofErr w:type="spellStart"/>
      <w:r w:rsidR="0003397C">
        <w:rPr>
          <w:rFonts w:ascii="Times New Roman" w:hAnsi="Times New Roman" w:cs="Times New Roman"/>
          <w:b/>
          <w:sz w:val="24"/>
          <w:szCs w:val="24"/>
        </w:rPr>
        <w:t>Temis</w:t>
      </w:r>
      <w:proofErr w:type="spellEnd"/>
      <w:r w:rsidR="0003397C">
        <w:rPr>
          <w:rFonts w:ascii="Times New Roman" w:hAnsi="Times New Roman" w:cs="Times New Roman"/>
          <w:b/>
          <w:sz w:val="24"/>
          <w:szCs w:val="24"/>
        </w:rPr>
        <w:t>.</w:t>
      </w:r>
    </w:p>
    <w:p w:rsidR="0003397C" w:rsidRDefault="0003397C"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Tlen medyczny w butlach z zintegrowanym zaworem: Linde, </w:t>
      </w:r>
      <w:proofErr w:type="spellStart"/>
      <w:r>
        <w:rPr>
          <w:rFonts w:ascii="Times New Roman" w:hAnsi="Times New Roman" w:cs="Times New Roman"/>
          <w:b/>
          <w:sz w:val="24"/>
          <w:szCs w:val="24"/>
        </w:rPr>
        <w:t>AirLiquide</w:t>
      </w:r>
      <w:proofErr w:type="spellEnd"/>
      <w:r>
        <w:rPr>
          <w:rFonts w:ascii="Times New Roman" w:hAnsi="Times New Roman" w:cs="Times New Roman"/>
          <w:b/>
          <w:sz w:val="24"/>
          <w:szCs w:val="24"/>
        </w:rPr>
        <w:t>.</w:t>
      </w:r>
    </w:p>
    <w:p w:rsidR="0003397C" w:rsidRDefault="0003397C"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Mieszanina podtlenek/tlen: </w:t>
      </w:r>
      <w:r w:rsidR="00AE5E17">
        <w:rPr>
          <w:rFonts w:ascii="Times New Roman" w:hAnsi="Times New Roman" w:cs="Times New Roman"/>
          <w:b/>
          <w:sz w:val="24"/>
          <w:szCs w:val="24"/>
        </w:rPr>
        <w:t xml:space="preserve">Linde, </w:t>
      </w:r>
      <w:proofErr w:type="spellStart"/>
      <w:r w:rsidR="00AE5E17">
        <w:rPr>
          <w:rFonts w:ascii="Times New Roman" w:hAnsi="Times New Roman" w:cs="Times New Roman"/>
          <w:b/>
          <w:sz w:val="24"/>
          <w:szCs w:val="24"/>
        </w:rPr>
        <w:t>AirLiquide</w:t>
      </w:r>
      <w:proofErr w:type="spellEnd"/>
      <w:r w:rsidR="00AE5E17">
        <w:rPr>
          <w:rFonts w:ascii="Times New Roman" w:hAnsi="Times New Roman" w:cs="Times New Roman"/>
          <w:b/>
          <w:sz w:val="24"/>
          <w:szCs w:val="24"/>
        </w:rPr>
        <w:t>.</w:t>
      </w:r>
    </w:p>
    <w:p w:rsidR="00AE5E17" w:rsidRDefault="00AE5E17" w:rsidP="00316033">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Ciekłe powietrze: </w:t>
      </w:r>
      <w:proofErr w:type="spellStart"/>
      <w:r>
        <w:rPr>
          <w:rFonts w:ascii="Times New Roman" w:hAnsi="Times New Roman" w:cs="Times New Roman"/>
          <w:b/>
          <w:sz w:val="24"/>
          <w:szCs w:val="24"/>
        </w:rPr>
        <w:t>Messer</w:t>
      </w:r>
      <w:proofErr w:type="spellEnd"/>
      <w:r>
        <w:rPr>
          <w:rFonts w:ascii="Times New Roman" w:hAnsi="Times New Roman" w:cs="Times New Roman"/>
          <w:b/>
          <w:sz w:val="24"/>
          <w:szCs w:val="24"/>
        </w:rPr>
        <w:t xml:space="preserve">, Linde, </w:t>
      </w:r>
      <w:proofErr w:type="spellStart"/>
      <w:r>
        <w:rPr>
          <w:rFonts w:ascii="Times New Roman" w:hAnsi="Times New Roman" w:cs="Times New Roman"/>
          <w:b/>
          <w:sz w:val="24"/>
          <w:szCs w:val="24"/>
        </w:rPr>
        <w:t>Temis</w:t>
      </w:r>
      <w:proofErr w:type="spellEnd"/>
    </w:p>
    <w:p w:rsidR="00AE5E17" w:rsidRDefault="00AE5E17" w:rsidP="00AE5E17">
      <w:pPr>
        <w:pStyle w:val="Akapitzlist"/>
        <w:spacing w:after="0" w:line="240" w:lineRule="auto"/>
        <w:jc w:val="both"/>
        <w:rPr>
          <w:rFonts w:ascii="Times New Roman" w:hAnsi="Times New Roman" w:cs="Times New Roman"/>
          <w:b/>
          <w:sz w:val="24"/>
          <w:szCs w:val="24"/>
        </w:rPr>
      </w:pPr>
    </w:p>
    <w:p w:rsidR="00AE5E17" w:rsidRDefault="00AE5E17" w:rsidP="00DF46A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Z powyższego jednoznacznie wynika</w:t>
      </w:r>
      <w:r w:rsidR="00DF46A7">
        <w:rPr>
          <w:rFonts w:ascii="Times New Roman" w:hAnsi="Times New Roman" w:cs="Times New Roman"/>
          <w:b/>
          <w:sz w:val="24"/>
          <w:szCs w:val="24"/>
        </w:rPr>
        <w:t>, że żaden z potencjalnych wykonawców prócz LINDE nie jest w stanie zrealizować zamówienia. W związku z brakiem podziału na pakiety Zamawiający</w:t>
      </w:r>
      <w:r w:rsidR="00E459A1">
        <w:rPr>
          <w:rFonts w:ascii="Times New Roman" w:hAnsi="Times New Roman" w:cs="Times New Roman"/>
          <w:b/>
          <w:sz w:val="24"/>
          <w:szCs w:val="24"/>
        </w:rPr>
        <w:t xml:space="preserve"> nie tylko narusza zasady uczciwej konkurencji, ale jednocześnie prowadzi do monopolistycznego poziomu cen zaoferowanych w przedmiotowym zamówieniu</w:t>
      </w:r>
      <w:r w:rsidR="00731D25">
        <w:rPr>
          <w:rFonts w:ascii="Times New Roman" w:hAnsi="Times New Roman" w:cs="Times New Roman"/>
          <w:b/>
          <w:sz w:val="24"/>
          <w:szCs w:val="24"/>
        </w:rPr>
        <w:t xml:space="preserve"> co dalej skutkuje nie gospodarnym wykorzystaniem finansów publicznych.</w:t>
      </w:r>
    </w:p>
    <w:p w:rsidR="00731D25" w:rsidRDefault="00731D25" w:rsidP="00DF46A7">
      <w:pPr>
        <w:pStyle w:val="Akapitzlis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Odp. Zamawiający nie wyraża zgody na podział przedmiotu zamówienia ponieważ istnieje możliwość, ze na wydzieloną część nie będzie ofert.</w:t>
      </w:r>
    </w:p>
    <w:p w:rsidR="00731D25" w:rsidRDefault="00F05E4F" w:rsidP="00DF46A7">
      <w:pPr>
        <w:pStyle w:val="Akapitzlis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Dodatkowo Zama</w:t>
      </w:r>
      <w:r w:rsidR="00731D25">
        <w:rPr>
          <w:rFonts w:ascii="Times New Roman" w:hAnsi="Times New Roman" w:cs="Times New Roman"/>
          <w:i/>
          <w:sz w:val="24"/>
          <w:szCs w:val="24"/>
        </w:rPr>
        <w:t>w</w:t>
      </w:r>
      <w:r>
        <w:rPr>
          <w:rFonts w:ascii="Times New Roman" w:hAnsi="Times New Roman" w:cs="Times New Roman"/>
          <w:i/>
          <w:sz w:val="24"/>
          <w:szCs w:val="24"/>
        </w:rPr>
        <w:t>iający informuje, że</w:t>
      </w:r>
      <w:r w:rsidR="006E7D42">
        <w:rPr>
          <w:rFonts w:ascii="Times New Roman" w:hAnsi="Times New Roman" w:cs="Times New Roman"/>
          <w:i/>
          <w:sz w:val="24"/>
          <w:szCs w:val="24"/>
        </w:rPr>
        <w:t xml:space="preserve"> wyraża zgodę na</w:t>
      </w:r>
      <w:bookmarkStart w:id="0" w:name="_GoBack"/>
      <w:bookmarkEnd w:id="0"/>
      <w:r>
        <w:rPr>
          <w:rFonts w:ascii="Times New Roman" w:hAnsi="Times New Roman" w:cs="Times New Roman"/>
          <w:i/>
          <w:sz w:val="24"/>
          <w:szCs w:val="24"/>
        </w:rPr>
        <w:t>:</w:t>
      </w:r>
    </w:p>
    <w:p w:rsidR="00F05E4F" w:rsidRDefault="00F05E4F" w:rsidP="00F05E4F">
      <w:pPr>
        <w:pStyle w:val="Akapitzlist"/>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 ramach dostaw gdzie przewidziane są zawory zinteg</w:t>
      </w:r>
      <w:r w:rsidR="00652BCF">
        <w:rPr>
          <w:rFonts w:ascii="Times New Roman" w:hAnsi="Times New Roman" w:cs="Times New Roman"/>
          <w:i/>
          <w:sz w:val="24"/>
          <w:szCs w:val="24"/>
        </w:rPr>
        <w:t>rowane Wykonawca zabezpieczy zawory redukcyjne</w:t>
      </w:r>
      <w:r w:rsidR="001B413C">
        <w:rPr>
          <w:rFonts w:ascii="Times New Roman" w:hAnsi="Times New Roman" w:cs="Times New Roman"/>
          <w:i/>
          <w:sz w:val="24"/>
          <w:szCs w:val="24"/>
        </w:rPr>
        <w:t xml:space="preserve"> z dozownikiem</w:t>
      </w:r>
      <w:r w:rsidR="00652BCF">
        <w:rPr>
          <w:rFonts w:ascii="Times New Roman" w:hAnsi="Times New Roman" w:cs="Times New Roman"/>
          <w:i/>
          <w:sz w:val="24"/>
          <w:szCs w:val="24"/>
        </w:rPr>
        <w:t xml:space="preserve"> w ilości jak ilość dzierżawionych butli i ich koszt skalkuluje w cenie przetargu.</w:t>
      </w:r>
    </w:p>
    <w:p w:rsidR="00652BCF" w:rsidRDefault="00652BCF" w:rsidP="00F05E4F">
      <w:pPr>
        <w:pStyle w:val="Akapitzlist"/>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Wykonawca dostarczy w ramach przetargu urządzenie do wytwarzania mieszaniny podtlenku/tlenu oraz przewidzi ilość półproduktów do wytworzenia ilości mieszanki przewidzianej w przetargu.</w:t>
      </w:r>
    </w:p>
    <w:p w:rsidR="00652BCF" w:rsidRDefault="00A32CC9" w:rsidP="00652BCF">
      <w:pPr>
        <w:pStyle w:val="Akapitzlist"/>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Kalkulacja wartościowa tej pozycji ma obejmować całkowite zabezpieczenie Zamawiającego zgodnie z wielkościami wynikającymi ze</w:t>
      </w:r>
      <w:r w:rsidR="00EB7DB1">
        <w:rPr>
          <w:rFonts w:ascii="Times New Roman" w:hAnsi="Times New Roman" w:cs="Times New Roman"/>
          <w:i/>
          <w:sz w:val="24"/>
          <w:szCs w:val="24"/>
        </w:rPr>
        <w:t xml:space="preserve"> SIWZ tj. amortyzację, naprawy i inne koszty związane z jego eksploatacją i dozowaniem do pacjenta oraz wartość półproduktów</w:t>
      </w:r>
      <w:r w:rsidR="003941CA">
        <w:rPr>
          <w:rFonts w:ascii="Times New Roman" w:hAnsi="Times New Roman" w:cs="Times New Roman"/>
          <w:i/>
          <w:sz w:val="24"/>
          <w:szCs w:val="24"/>
        </w:rPr>
        <w:t>.</w:t>
      </w:r>
    </w:p>
    <w:p w:rsidR="003941CA" w:rsidRDefault="003941CA" w:rsidP="003941CA">
      <w:pPr>
        <w:pStyle w:val="Akapitzlist"/>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Wykonawca zakupi mieszaninę u producenta i złoży ofertę kompleksową na całość zamówienia.</w:t>
      </w:r>
    </w:p>
    <w:p w:rsidR="003941CA" w:rsidRPr="000E4378" w:rsidRDefault="003941CA" w:rsidP="000E4378">
      <w:pPr>
        <w:spacing w:after="0" w:line="240" w:lineRule="auto"/>
        <w:jc w:val="both"/>
        <w:rPr>
          <w:rFonts w:ascii="Times New Roman" w:hAnsi="Times New Roman" w:cs="Times New Roman"/>
          <w:i/>
          <w:sz w:val="24"/>
          <w:szCs w:val="24"/>
        </w:rPr>
      </w:pPr>
    </w:p>
    <w:p w:rsidR="00712706" w:rsidRPr="00BA6116" w:rsidRDefault="00DB437B"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lastRenderedPageBreak/>
        <w:t xml:space="preserve">Pyt. 2 </w:t>
      </w:r>
    </w:p>
    <w:p w:rsidR="00DB437B" w:rsidRPr="00BA6116" w:rsidRDefault="00DB437B"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Wnoszący pytanie Wykonawca zwraca się z prośbą o stworzenie osobnego pakietu dla dostaw ciekłego azotu. </w:t>
      </w:r>
    </w:p>
    <w:p w:rsidR="00DB437B" w:rsidRPr="00BA6116" w:rsidRDefault="00DB437B"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Poprzez umieszczenie w jednym pakiecie dostaw ciekłego tlenu medycznego, ciekłego powietrza, ciekłego azotu oraz innych pozycji (Załącznik 1 Formularz asortymentowo-cenowy) Zamawiający ogranicza Wykonawców będących dostawcą jednego produktu, np. ciekłego azotu. Z całkowitą pewnością należy stwierdzić, że podział pakietu na zadania w konsekwencji umożliwi potencjalnym Wykonawcom złożenie konkurencyjnych ofert na dostawy ciekłego tlenu medycznego co pozwoli uzyskać Zamawiającemu konkurencyjne warunki cenowe. </w:t>
      </w:r>
    </w:p>
    <w:p w:rsidR="00DB437B" w:rsidRPr="00BA6116" w:rsidRDefault="00DB437B"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Zasada równego traktowania wszystkich Wykonawców zabrania Zamawiającemu preferowania lub dyskryminacji poszczególnych wykonawców. Ma również na celu przeciwdziałanie wykorzystywaniu pozycji monopolistycznej, a przede wszystkim winna sprzyjać racjonalnemu i efektywnemu wydatkowaniu środków Publicznych, Ustawa o Finansach Publicznych. </w:t>
      </w:r>
    </w:p>
    <w:p w:rsidR="00DB437B" w:rsidRPr="00BA6116" w:rsidRDefault="00DB437B"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Air </w:t>
      </w:r>
      <w:proofErr w:type="spellStart"/>
      <w:r w:rsidRPr="00BA6116">
        <w:rPr>
          <w:rFonts w:ascii="Times New Roman" w:hAnsi="Times New Roman" w:cs="Times New Roman"/>
          <w:b/>
          <w:sz w:val="24"/>
          <w:szCs w:val="24"/>
        </w:rPr>
        <w:t>Liquide</w:t>
      </w:r>
      <w:proofErr w:type="spellEnd"/>
      <w:r w:rsidRPr="00BA6116">
        <w:rPr>
          <w:rFonts w:ascii="Times New Roman" w:hAnsi="Times New Roman" w:cs="Times New Roman"/>
          <w:b/>
          <w:sz w:val="24"/>
          <w:szCs w:val="24"/>
        </w:rPr>
        <w:t xml:space="preserve"> Polska Sp. z o. o. zapewnia konkurencyjność cen ofertowych w przetargach dla ciekłego azotu. Wydzielenie dostaw ciekłego azotu, osobnego pakietu </w:t>
      </w:r>
      <w:r w:rsidR="003134EA" w:rsidRPr="00BA6116">
        <w:rPr>
          <w:rFonts w:ascii="Times New Roman" w:hAnsi="Times New Roman" w:cs="Times New Roman"/>
          <w:b/>
          <w:sz w:val="24"/>
          <w:szCs w:val="24"/>
        </w:rPr>
        <w:t xml:space="preserve">umożliwi firmie Air </w:t>
      </w:r>
      <w:proofErr w:type="spellStart"/>
      <w:r w:rsidR="003134EA" w:rsidRPr="00BA6116">
        <w:rPr>
          <w:rFonts w:ascii="Times New Roman" w:hAnsi="Times New Roman" w:cs="Times New Roman"/>
          <w:b/>
          <w:sz w:val="24"/>
          <w:szCs w:val="24"/>
        </w:rPr>
        <w:t>Liquide</w:t>
      </w:r>
      <w:proofErr w:type="spellEnd"/>
      <w:r w:rsidR="003134EA" w:rsidRPr="00BA6116">
        <w:rPr>
          <w:rFonts w:ascii="Times New Roman" w:hAnsi="Times New Roman" w:cs="Times New Roman"/>
          <w:b/>
          <w:sz w:val="24"/>
          <w:szCs w:val="24"/>
        </w:rPr>
        <w:t xml:space="preserve"> Polska Sp. z o. o. złożenie konkurencyjnej oferty. </w:t>
      </w:r>
    </w:p>
    <w:p w:rsidR="003134EA" w:rsidRPr="00BA6116" w:rsidRDefault="003134EA"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W interesie Zamawiającego i tym samym, w interesie publicznym jest, aby Zamawiający otrzymał większą ilość ofert, z której wybierze najkorzystniejszą cenowo. Mając powyższe na uwadze, wnoszę jak na wstępie. </w:t>
      </w:r>
    </w:p>
    <w:p w:rsidR="003134EA" w:rsidRPr="00BA6116" w:rsidRDefault="003134EA"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Odp. Zamawiający nie wyraża zgody na wydzielenie ciekłego azotu do osobnego pakietu.</w:t>
      </w:r>
    </w:p>
    <w:p w:rsidR="00BA6116" w:rsidRDefault="00BA6116" w:rsidP="00BA6116">
      <w:pPr>
        <w:pStyle w:val="Bezodstpw"/>
        <w:jc w:val="both"/>
        <w:rPr>
          <w:rFonts w:ascii="Times New Roman" w:hAnsi="Times New Roman" w:cs="Times New Roman"/>
          <w:sz w:val="24"/>
          <w:szCs w:val="24"/>
        </w:rPr>
      </w:pPr>
    </w:p>
    <w:p w:rsidR="003134EA" w:rsidRPr="00BA6116" w:rsidRDefault="003134EA"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Pyt. 3</w:t>
      </w:r>
    </w:p>
    <w:p w:rsidR="003134EA" w:rsidRPr="00BA6116" w:rsidRDefault="003134EA"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Czy Zamawiający wymaga od Wykonawcy odłączenia zbiornika od urządzeń/instalacji Zamawiającego?</w:t>
      </w:r>
    </w:p>
    <w:p w:rsidR="003134EA" w:rsidRPr="00BA6116" w:rsidRDefault="003134EA"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 xml:space="preserve">Odp. Obecnie zbiorniki ciekłego tlenu, powietrza, azotu są własnością aktualnego dostawcy tj. firmy Linde Gaz. Ze SIWZ jednoznacznie wynika, że wyłoniony w trakcie postępowania Dostawca zabezpiecza i podłącza własne zbiorniki do instalacji Zamawiającego. </w:t>
      </w:r>
    </w:p>
    <w:p w:rsidR="00BA6116" w:rsidRPr="00BA6116" w:rsidRDefault="00BA6116" w:rsidP="00BA6116">
      <w:pPr>
        <w:pStyle w:val="Bezodstpw"/>
        <w:jc w:val="both"/>
        <w:rPr>
          <w:rFonts w:ascii="Times New Roman" w:hAnsi="Times New Roman" w:cs="Times New Roman"/>
          <w:b/>
          <w:sz w:val="24"/>
          <w:szCs w:val="24"/>
        </w:rPr>
      </w:pPr>
    </w:p>
    <w:p w:rsidR="003134EA" w:rsidRPr="00BA6116" w:rsidRDefault="003134EA"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Pyt. 4 </w:t>
      </w:r>
    </w:p>
    <w:p w:rsidR="003134EA" w:rsidRPr="00BA6116" w:rsidRDefault="003134EA"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Czy Zamawiający wymaga transportu zbiornika z miejsca użytkowania do miejsca tankowania oraz transportu pełnego zbiornika w miejsce użytkowania? Jeśli tak, proszę wymienić ew. utrudnienia w transporcie tj.: schody, windy, wysokie progi, pochylnie, rampy, itp. </w:t>
      </w:r>
    </w:p>
    <w:p w:rsidR="003134EA" w:rsidRPr="00BA6116" w:rsidRDefault="003134EA"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 xml:space="preserve">Odp. Treść pytania jest częściowo niejasna. W obiekcie szpitala zamontowane są: </w:t>
      </w:r>
    </w:p>
    <w:p w:rsidR="003134EA" w:rsidRPr="00BA6116" w:rsidRDefault="003134EA" w:rsidP="00BA6116">
      <w:pPr>
        <w:pStyle w:val="Bezodstpw"/>
        <w:numPr>
          <w:ilvl w:val="0"/>
          <w:numId w:val="5"/>
        </w:numPr>
        <w:jc w:val="both"/>
        <w:rPr>
          <w:rFonts w:ascii="Times New Roman" w:hAnsi="Times New Roman" w:cs="Times New Roman"/>
          <w:i/>
          <w:sz w:val="24"/>
          <w:szCs w:val="24"/>
        </w:rPr>
      </w:pPr>
      <w:r w:rsidRPr="00BA6116">
        <w:rPr>
          <w:rFonts w:ascii="Times New Roman" w:hAnsi="Times New Roman" w:cs="Times New Roman"/>
          <w:i/>
          <w:sz w:val="24"/>
          <w:szCs w:val="24"/>
        </w:rPr>
        <w:t>zbiorniki stałe</w:t>
      </w:r>
    </w:p>
    <w:p w:rsidR="003134EA" w:rsidRPr="00BA6116" w:rsidRDefault="00B03C0B" w:rsidP="00BA6116">
      <w:pPr>
        <w:pStyle w:val="Bezodstpw"/>
        <w:numPr>
          <w:ilvl w:val="0"/>
          <w:numId w:val="6"/>
        </w:numPr>
        <w:jc w:val="both"/>
        <w:rPr>
          <w:rFonts w:ascii="Times New Roman" w:hAnsi="Times New Roman" w:cs="Times New Roman"/>
          <w:i/>
          <w:sz w:val="24"/>
          <w:szCs w:val="24"/>
        </w:rPr>
      </w:pPr>
      <w:r w:rsidRPr="00BA6116">
        <w:rPr>
          <w:rFonts w:ascii="Times New Roman" w:hAnsi="Times New Roman" w:cs="Times New Roman"/>
          <w:i/>
          <w:sz w:val="24"/>
          <w:szCs w:val="24"/>
        </w:rPr>
        <w:t xml:space="preserve">ciekły tlen </w:t>
      </w:r>
      <w:proofErr w:type="spellStart"/>
      <w:r w:rsidRPr="00BA6116">
        <w:rPr>
          <w:rFonts w:ascii="Times New Roman" w:hAnsi="Times New Roman" w:cs="Times New Roman"/>
          <w:i/>
          <w:sz w:val="24"/>
          <w:szCs w:val="24"/>
        </w:rPr>
        <w:t>poj</w:t>
      </w:r>
      <w:proofErr w:type="spellEnd"/>
      <w:r w:rsidRPr="00BA6116">
        <w:rPr>
          <w:rFonts w:ascii="Times New Roman" w:hAnsi="Times New Roman" w:cs="Times New Roman"/>
          <w:i/>
          <w:sz w:val="24"/>
          <w:szCs w:val="24"/>
        </w:rPr>
        <w:t>. 3,3</w:t>
      </w:r>
      <w:r w:rsidRPr="00BA6116">
        <w:rPr>
          <w:rFonts w:ascii="Times New Roman" w:hAnsi="Times New Roman" w:cs="Times New Roman"/>
          <w:i/>
          <w:color w:val="000000"/>
          <w:sz w:val="24"/>
          <w:szCs w:val="24"/>
        </w:rPr>
        <w:t xml:space="preserve"> m</w:t>
      </w:r>
      <w:r w:rsidRPr="00BA6116">
        <w:rPr>
          <w:rFonts w:ascii="Times New Roman" w:hAnsi="Times New Roman" w:cs="Times New Roman"/>
          <w:i/>
          <w:color w:val="000000"/>
          <w:sz w:val="24"/>
          <w:szCs w:val="24"/>
          <w:vertAlign w:val="superscript"/>
        </w:rPr>
        <w:t>3</w:t>
      </w:r>
    </w:p>
    <w:p w:rsidR="00B03C0B" w:rsidRPr="00BA6116" w:rsidRDefault="00B03C0B" w:rsidP="00BA6116">
      <w:pPr>
        <w:pStyle w:val="Bezodstpw"/>
        <w:numPr>
          <w:ilvl w:val="0"/>
          <w:numId w:val="6"/>
        </w:numPr>
        <w:jc w:val="both"/>
        <w:rPr>
          <w:rFonts w:ascii="Times New Roman" w:hAnsi="Times New Roman" w:cs="Times New Roman"/>
          <w:i/>
          <w:sz w:val="24"/>
          <w:szCs w:val="24"/>
        </w:rPr>
      </w:pPr>
      <w:r w:rsidRPr="00BA6116">
        <w:rPr>
          <w:rFonts w:ascii="Times New Roman" w:hAnsi="Times New Roman" w:cs="Times New Roman"/>
          <w:i/>
          <w:sz w:val="24"/>
          <w:szCs w:val="24"/>
        </w:rPr>
        <w:t xml:space="preserve">ciekłe powietrze </w:t>
      </w:r>
      <w:proofErr w:type="spellStart"/>
      <w:r w:rsidRPr="00BA6116">
        <w:rPr>
          <w:rFonts w:ascii="Times New Roman" w:hAnsi="Times New Roman" w:cs="Times New Roman"/>
          <w:i/>
          <w:sz w:val="24"/>
          <w:szCs w:val="24"/>
        </w:rPr>
        <w:t>poj</w:t>
      </w:r>
      <w:proofErr w:type="spellEnd"/>
      <w:r w:rsidRPr="00BA6116">
        <w:rPr>
          <w:rFonts w:ascii="Times New Roman" w:hAnsi="Times New Roman" w:cs="Times New Roman"/>
          <w:i/>
          <w:sz w:val="24"/>
          <w:szCs w:val="24"/>
        </w:rPr>
        <w:t xml:space="preserve">. 6 </w:t>
      </w:r>
      <w:r w:rsidRPr="00BA6116">
        <w:rPr>
          <w:rFonts w:ascii="Times New Roman" w:hAnsi="Times New Roman" w:cs="Times New Roman"/>
          <w:i/>
          <w:color w:val="000000"/>
          <w:sz w:val="24"/>
          <w:szCs w:val="24"/>
        </w:rPr>
        <w:t>m</w:t>
      </w:r>
      <w:r w:rsidRPr="00BA6116">
        <w:rPr>
          <w:rFonts w:ascii="Times New Roman" w:hAnsi="Times New Roman" w:cs="Times New Roman"/>
          <w:i/>
          <w:color w:val="000000"/>
          <w:sz w:val="24"/>
          <w:szCs w:val="24"/>
          <w:vertAlign w:val="superscript"/>
        </w:rPr>
        <w:t>3</w:t>
      </w:r>
    </w:p>
    <w:p w:rsidR="00B03C0B" w:rsidRPr="00BA6116" w:rsidRDefault="00B03C0B" w:rsidP="00BA6116">
      <w:pPr>
        <w:pStyle w:val="Bezodstpw"/>
        <w:numPr>
          <w:ilvl w:val="0"/>
          <w:numId w:val="6"/>
        </w:numPr>
        <w:jc w:val="both"/>
        <w:rPr>
          <w:rFonts w:ascii="Times New Roman" w:hAnsi="Times New Roman" w:cs="Times New Roman"/>
          <w:i/>
          <w:sz w:val="24"/>
          <w:szCs w:val="24"/>
        </w:rPr>
      </w:pPr>
      <w:r w:rsidRPr="00BA6116">
        <w:rPr>
          <w:rFonts w:ascii="Times New Roman" w:hAnsi="Times New Roman" w:cs="Times New Roman"/>
          <w:i/>
          <w:sz w:val="24"/>
          <w:szCs w:val="24"/>
        </w:rPr>
        <w:t xml:space="preserve">ciekły azot </w:t>
      </w:r>
      <w:proofErr w:type="spellStart"/>
      <w:r w:rsidRPr="00BA6116">
        <w:rPr>
          <w:rFonts w:ascii="Times New Roman" w:hAnsi="Times New Roman" w:cs="Times New Roman"/>
          <w:i/>
          <w:sz w:val="24"/>
          <w:szCs w:val="24"/>
        </w:rPr>
        <w:t>poj</w:t>
      </w:r>
      <w:proofErr w:type="spellEnd"/>
      <w:r w:rsidRPr="00BA6116">
        <w:rPr>
          <w:rFonts w:ascii="Times New Roman" w:hAnsi="Times New Roman" w:cs="Times New Roman"/>
          <w:i/>
          <w:sz w:val="24"/>
          <w:szCs w:val="24"/>
        </w:rPr>
        <w:t xml:space="preserve">. 0,5 </w:t>
      </w:r>
      <w:r w:rsidRPr="00BA6116">
        <w:rPr>
          <w:rFonts w:ascii="Times New Roman" w:hAnsi="Times New Roman" w:cs="Times New Roman"/>
          <w:i/>
          <w:color w:val="000000"/>
          <w:sz w:val="24"/>
          <w:szCs w:val="24"/>
        </w:rPr>
        <w:t>m</w:t>
      </w:r>
      <w:r w:rsidRPr="00BA6116">
        <w:rPr>
          <w:rFonts w:ascii="Times New Roman" w:hAnsi="Times New Roman" w:cs="Times New Roman"/>
          <w:i/>
          <w:color w:val="000000"/>
          <w:sz w:val="24"/>
          <w:szCs w:val="24"/>
          <w:vertAlign w:val="superscript"/>
        </w:rPr>
        <w:t>3</w:t>
      </w:r>
    </w:p>
    <w:p w:rsidR="00B03C0B" w:rsidRPr="00BA6116" w:rsidRDefault="00B03C0B"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 xml:space="preserve">Dostawa gazu odbywa się do zbiorników cysternami z pierwszych dwóch zbiorników gazy rozprowadzane są w instalacjach gazów medycznych, ciekły azot pobierany jest ze zbiornika do butli i dostarczany przez </w:t>
      </w:r>
      <w:r w:rsidR="00BA6116" w:rsidRPr="00BA6116">
        <w:rPr>
          <w:rFonts w:ascii="Times New Roman" w:hAnsi="Times New Roman" w:cs="Times New Roman"/>
          <w:i/>
          <w:sz w:val="24"/>
          <w:szCs w:val="24"/>
        </w:rPr>
        <w:t xml:space="preserve">Zamawiającego w miejsce wykonywania zabiegów. </w:t>
      </w:r>
    </w:p>
    <w:p w:rsidR="00350B36" w:rsidRPr="00350B36" w:rsidRDefault="00BA6116"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 xml:space="preserve">Od lat odbywają się w/w opisany sposób dostawy i nie występują z nimi żadne problemy opisane w pytaniu. </w:t>
      </w:r>
    </w:p>
    <w:p w:rsidR="00350B36" w:rsidRDefault="00350B36" w:rsidP="00BA6116">
      <w:pPr>
        <w:pStyle w:val="Bezodstpw"/>
        <w:jc w:val="both"/>
        <w:rPr>
          <w:rFonts w:ascii="Times New Roman" w:hAnsi="Times New Roman" w:cs="Times New Roman"/>
          <w:b/>
          <w:sz w:val="24"/>
          <w:szCs w:val="24"/>
        </w:rPr>
      </w:pPr>
    </w:p>
    <w:p w:rsidR="00BA6116" w:rsidRPr="00BA6116" w:rsidRDefault="00BA6116"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Pyt. 5</w:t>
      </w:r>
    </w:p>
    <w:p w:rsidR="00BA6116" w:rsidRPr="00BA6116" w:rsidRDefault="00BA6116"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Czy na drodze dojazdu samochodu dostawczego występują utrudnienia w dojeździe tj.: niskie prześwity, wąskie przejazdy, nieutwardzona droga, zakazy wjazdu, bramy, </w:t>
      </w:r>
      <w:proofErr w:type="spellStart"/>
      <w:r w:rsidRPr="00BA6116">
        <w:rPr>
          <w:rFonts w:ascii="Times New Roman" w:hAnsi="Times New Roman" w:cs="Times New Roman"/>
          <w:b/>
          <w:sz w:val="24"/>
          <w:szCs w:val="24"/>
        </w:rPr>
        <w:t>itp</w:t>
      </w:r>
      <w:proofErr w:type="spellEnd"/>
      <w:r w:rsidRPr="00BA6116">
        <w:rPr>
          <w:rFonts w:ascii="Times New Roman" w:hAnsi="Times New Roman" w:cs="Times New Roman"/>
          <w:b/>
          <w:sz w:val="24"/>
          <w:szCs w:val="24"/>
        </w:rPr>
        <w:t>?</w:t>
      </w:r>
    </w:p>
    <w:p w:rsidR="00BA6116" w:rsidRPr="00BA6116" w:rsidRDefault="00BA6116"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lastRenderedPageBreak/>
        <w:t xml:space="preserve">Odp. Na drodze dojazdu samochodu dostawczego nie występują żadne przeszkody i utrudnienia. </w:t>
      </w:r>
    </w:p>
    <w:p w:rsidR="00BA6116" w:rsidRDefault="00BA6116" w:rsidP="00BA6116">
      <w:pPr>
        <w:pStyle w:val="Bezodstpw"/>
        <w:jc w:val="both"/>
        <w:rPr>
          <w:rFonts w:ascii="Times New Roman" w:hAnsi="Times New Roman" w:cs="Times New Roman"/>
          <w:sz w:val="24"/>
          <w:szCs w:val="24"/>
        </w:rPr>
      </w:pPr>
    </w:p>
    <w:p w:rsidR="00BA6116" w:rsidRPr="00BA6116" w:rsidRDefault="00BA6116"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Pyt. 6</w:t>
      </w:r>
    </w:p>
    <w:p w:rsidR="00BA6116" w:rsidRPr="00BA6116" w:rsidRDefault="00BA6116" w:rsidP="00BA6116">
      <w:pPr>
        <w:pStyle w:val="Bezodstpw"/>
        <w:jc w:val="both"/>
        <w:rPr>
          <w:rFonts w:ascii="Times New Roman" w:hAnsi="Times New Roman" w:cs="Times New Roman"/>
          <w:b/>
          <w:sz w:val="24"/>
          <w:szCs w:val="24"/>
        </w:rPr>
      </w:pPr>
      <w:r w:rsidRPr="00BA6116">
        <w:rPr>
          <w:rFonts w:ascii="Times New Roman" w:hAnsi="Times New Roman" w:cs="Times New Roman"/>
          <w:b/>
          <w:sz w:val="24"/>
          <w:szCs w:val="24"/>
        </w:rPr>
        <w:t xml:space="preserve">Dotyczy Załącznika nr 1-C pt 5. Czy Zamawiający dopuszcza </w:t>
      </w:r>
      <w:proofErr w:type="spellStart"/>
      <w:r w:rsidRPr="00BA6116">
        <w:rPr>
          <w:rFonts w:ascii="Times New Roman" w:hAnsi="Times New Roman" w:cs="Times New Roman"/>
          <w:b/>
          <w:sz w:val="24"/>
          <w:szCs w:val="24"/>
        </w:rPr>
        <w:t>minicysternę</w:t>
      </w:r>
      <w:proofErr w:type="spellEnd"/>
      <w:r w:rsidRPr="00BA6116">
        <w:rPr>
          <w:rFonts w:ascii="Times New Roman" w:hAnsi="Times New Roman" w:cs="Times New Roman"/>
          <w:b/>
          <w:sz w:val="24"/>
          <w:szCs w:val="24"/>
        </w:rPr>
        <w:t xml:space="preserve"> wyposażoną w poziomowskaz podający ilość gazu ciekłego znajdującego się w nimi cysternie? </w:t>
      </w:r>
    </w:p>
    <w:p w:rsidR="00BA6116" w:rsidRPr="00BA6116" w:rsidRDefault="00BA6116" w:rsidP="00BA6116">
      <w:pPr>
        <w:pStyle w:val="Bezodstpw"/>
        <w:jc w:val="both"/>
        <w:rPr>
          <w:rFonts w:ascii="Times New Roman" w:hAnsi="Times New Roman" w:cs="Times New Roman"/>
          <w:i/>
          <w:sz w:val="24"/>
          <w:szCs w:val="24"/>
        </w:rPr>
      </w:pPr>
      <w:r w:rsidRPr="00BA6116">
        <w:rPr>
          <w:rFonts w:ascii="Times New Roman" w:hAnsi="Times New Roman" w:cs="Times New Roman"/>
          <w:i/>
          <w:sz w:val="24"/>
          <w:szCs w:val="24"/>
        </w:rPr>
        <w:t xml:space="preserve">Odp. Cysterna musi posiadać urządzenie umożliwiające odczyt ilości gazu pompowanego do zbiornika oraz sprawdzenie ilości gazu w zbiorniku. </w:t>
      </w:r>
    </w:p>
    <w:p w:rsidR="00BA6116" w:rsidRDefault="00BA6116" w:rsidP="00BA6116">
      <w:pPr>
        <w:pStyle w:val="Bezodstpw"/>
        <w:jc w:val="both"/>
        <w:rPr>
          <w:rFonts w:ascii="Times New Roman" w:hAnsi="Times New Roman" w:cs="Times New Roman"/>
          <w:sz w:val="24"/>
          <w:szCs w:val="24"/>
        </w:rPr>
      </w:pPr>
    </w:p>
    <w:p w:rsidR="001B413C" w:rsidRPr="007D6905" w:rsidRDefault="001B413C"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Pyt. 7</w:t>
      </w:r>
    </w:p>
    <w:p w:rsidR="001B413C" w:rsidRPr="007D6905" w:rsidRDefault="001B413C"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Dotyczy projektu umowy zawartego w załączniku 5 do SIWZ - § 2 ust. 4</w:t>
      </w:r>
    </w:p>
    <w:p w:rsidR="001B413C" w:rsidRPr="007D6905" w:rsidRDefault="001B413C"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Prosimy Zamawiającego o rozszerzenie projektu umowy w wyżej wy</w:t>
      </w:r>
      <w:r w:rsidR="00811B2A" w:rsidRPr="007D6905">
        <w:rPr>
          <w:rFonts w:ascii="Times New Roman" w:hAnsi="Times New Roman" w:cs="Times New Roman"/>
          <w:b/>
          <w:sz w:val="24"/>
          <w:szCs w:val="24"/>
        </w:rPr>
        <w:t>mienionym fragmencie o następują</w:t>
      </w:r>
      <w:r w:rsidRPr="007D6905">
        <w:rPr>
          <w:rFonts w:ascii="Times New Roman" w:hAnsi="Times New Roman" w:cs="Times New Roman"/>
          <w:b/>
          <w:sz w:val="24"/>
          <w:szCs w:val="24"/>
        </w:rPr>
        <w:t xml:space="preserve">cy zapis: „Otrzymanie zamówienia winno być każdorazowo potwierdzone przez Wykonawcę”. </w:t>
      </w:r>
    </w:p>
    <w:p w:rsidR="00811B2A" w:rsidRPr="007D6905" w:rsidRDefault="00811B2A" w:rsidP="007D6905">
      <w:pPr>
        <w:pStyle w:val="Bezodstpw"/>
        <w:jc w:val="both"/>
        <w:rPr>
          <w:rFonts w:ascii="Times New Roman" w:hAnsi="Times New Roman" w:cs="Times New Roman"/>
          <w:i/>
          <w:sz w:val="24"/>
          <w:szCs w:val="24"/>
        </w:rPr>
      </w:pPr>
      <w:r w:rsidRPr="007D6905">
        <w:rPr>
          <w:rFonts w:ascii="Times New Roman" w:hAnsi="Times New Roman" w:cs="Times New Roman"/>
          <w:i/>
          <w:sz w:val="24"/>
          <w:szCs w:val="24"/>
        </w:rPr>
        <w:t xml:space="preserve">Odp. </w:t>
      </w:r>
      <w:r w:rsidR="00BC5ECF">
        <w:rPr>
          <w:rFonts w:ascii="Times New Roman" w:hAnsi="Times New Roman" w:cs="Times New Roman"/>
          <w:i/>
          <w:sz w:val="24"/>
          <w:szCs w:val="24"/>
        </w:rPr>
        <w:t xml:space="preserve">Jako potwierdzenie Zamawiającego należy traktować fakt, że osoba składająca zamówienie podaje swoje nazwisko, osoba przyjmująca również podaje swoje. Jeżeli Wykonawca deklaruje chęć potwierdzenia zamówienia należy tego dokonać telefonicznie do godz. 14:00 w dniu roboczym, w którym zostało złożone zamówienie. Poza tym terminy podane w SIWZ pozostają bez zmian. </w:t>
      </w:r>
    </w:p>
    <w:p w:rsidR="007D6905" w:rsidRPr="007D6905" w:rsidRDefault="007D6905" w:rsidP="007D6905">
      <w:pPr>
        <w:pStyle w:val="Bezodstpw"/>
        <w:jc w:val="both"/>
        <w:rPr>
          <w:rFonts w:ascii="Times New Roman" w:hAnsi="Times New Roman" w:cs="Times New Roman"/>
          <w:b/>
          <w:sz w:val="24"/>
          <w:szCs w:val="24"/>
        </w:rPr>
      </w:pPr>
    </w:p>
    <w:p w:rsidR="00811B2A" w:rsidRPr="007D6905" w:rsidRDefault="00811B2A"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 xml:space="preserve">Pyt. 8 </w:t>
      </w:r>
    </w:p>
    <w:p w:rsidR="00811B2A" w:rsidRPr="007D6905" w:rsidRDefault="00811B2A"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Dotyczy projektu umowy zawartego w załączniku 5 do SIWZ - § 7 ust. 1</w:t>
      </w:r>
    </w:p>
    <w:p w:rsidR="00811B2A" w:rsidRPr="007D6905" w:rsidRDefault="00811B2A"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 xml:space="preserve">Prosimy Zamawiającego o modyfikację projektu w wyżej wymienionym fragmencie w następującej formie: „W przypadku odstąpienia Dostawcy od umowy z jego winy, Dostawca zapłaci Zamawiającemu karę umowną w wysokości 10% wartości niezrealizowanej części zamówienia.” </w:t>
      </w:r>
    </w:p>
    <w:p w:rsidR="00811B2A" w:rsidRPr="007D6905" w:rsidRDefault="00811B2A"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Wydaje się, że interes Zamawiającego nie jest tu jednak w żaden sposób zagrożony. Przede wszystkim, kara umowna z tytułu odstąpienia Dostawcy od umowy w wysokości 10% wartości</w:t>
      </w:r>
      <w:r w:rsidR="007D6905" w:rsidRPr="007D6905">
        <w:rPr>
          <w:rFonts w:ascii="Times New Roman" w:hAnsi="Times New Roman" w:cs="Times New Roman"/>
          <w:b/>
          <w:sz w:val="24"/>
          <w:szCs w:val="24"/>
        </w:rPr>
        <w:t xml:space="preserve"> niezrealizowanej części zamówienia jest karą znaczącą, zapewniającemu Zamawiającemu możliwość naprawienia poniesionej przez niego szkody. Ponadto, kara umowna nie może być instrumentem służącym wzbogaceniu wierzyciela (a zatem przyznającym mu korzyść majątkową w istotny sposób przekraczającą wysokość poniesionej przez wierzyciela szkody). </w:t>
      </w:r>
    </w:p>
    <w:p w:rsidR="00811B2A" w:rsidRPr="00350B36" w:rsidRDefault="00811B2A" w:rsidP="007D6905">
      <w:pPr>
        <w:pStyle w:val="Bezodstpw"/>
        <w:jc w:val="both"/>
        <w:rPr>
          <w:rFonts w:ascii="Times New Roman" w:hAnsi="Times New Roman" w:cs="Times New Roman"/>
          <w:sz w:val="24"/>
          <w:szCs w:val="24"/>
        </w:rPr>
      </w:pPr>
      <w:r w:rsidRPr="00BC5ECF">
        <w:rPr>
          <w:rFonts w:ascii="Times New Roman" w:hAnsi="Times New Roman" w:cs="Times New Roman"/>
          <w:i/>
          <w:sz w:val="24"/>
          <w:szCs w:val="24"/>
        </w:rPr>
        <w:t xml:space="preserve">Odp. </w:t>
      </w:r>
      <w:r w:rsidR="00BC5ECF" w:rsidRPr="00BC5ECF">
        <w:rPr>
          <w:rFonts w:ascii="Times New Roman" w:hAnsi="Times New Roman" w:cs="Times New Roman"/>
          <w:i/>
          <w:sz w:val="24"/>
          <w:szCs w:val="24"/>
        </w:rPr>
        <w:t>Zamawiający wyraża zgodę na modyfikację zapisu</w:t>
      </w:r>
      <w:r w:rsidR="00350B36">
        <w:rPr>
          <w:rFonts w:ascii="Times New Roman" w:hAnsi="Times New Roman" w:cs="Times New Roman"/>
          <w:i/>
          <w:sz w:val="24"/>
          <w:szCs w:val="24"/>
        </w:rPr>
        <w:t xml:space="preserve"> </w:t>
      </w:r>
      <w:r w:rsidR="00350B36">
        <w:rPr>
          <w:rFonts w:ascii="Times New Roman" w:hAnsi="Times New Roman" w:cs="Times New Roman"/>
          <w:sz w:val="24"/>
          <w:szCs w:val="24"/>
        </w:rPr>
        <w:t>§ 7 ust. 3</w:t>
      </w:r>
      <w:r w:rsidR="00BC5ECF" w:rsidRPr="00BC5ECF">
        <w:rPr>
          <w:rFonts w:ascii="Times New Roman" w:hAnsi="Times New Roman" w:cs="Times New Roman"/>
          <w:i/>
          <w:sz w:val="24"/>
          <w:szCs w:val="24"/>
        </w:rPr>
        <w:t>, któremu nadaje brzmienie: „W przypadku odstąpienia Dostawcy od umowy z jego winy, Dostawca zapłaci Zamawiającemu karę umowną w wysokości 10% wartości niezrealizowanej części zamówienia.”</w:t>
      </w:r>
    </w:p>
    <w:p w:rsidR="007D6905" w:rsidRDefault="007D6905" w:rsidP="007D6905">
      <w:pPr>
        <w:pStyle w:val="Bezodstpw"/>
        <w:jc w:val="both"/>
        <w:rPr>
          <w:rFonts w:ascii="Times New Roman" w:hAnsi="Times New Roman" w:cs="Times New Roman"/>
          <w:b/>
          <w:sz w:val="24"/>
          <w:szCs w:val="24"/>
        </w:rPr>
      </w:pPr>
    </w:p>
    <w:p w:rsidR="00811B2A" w:rsidRPr="007D6905" w:rsidRDefault="007D6905"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 xml:space="preserve">Pyt. 9 </w:t>
      </w:r>
    </w:p>
    <w:p w:rsidR="007D6905" w:rsidRPr="007D6905" w:rsidRDefault="007D6905"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Dotyczy projektu umowy zawartego w załączniku 5 do SIWZ - § 9 ust. 1</w:t>
      </w:r>
    </w:p>
    <w:p w:rsidR="007D6905" w:rsidRPr="007D6905" w:rsidRDefault="007D6905" w:rsidP="007D6905">
      <w:pPr>
        <w:pStyle w:val="Bezodstpw"/>
        <w:jc w:val="both"/>
        <w:rPr>
          <w:rFonts w:ascii="Times New Roman" w:hAnsi="Times New Roman" w:cs="Times New Roman"/>
          <w:b/>
          <w:sz w:val="24"/>
          <w:szCs w:val="24"/>
        </w:rPr>
      </w:pPr>
      <w:r w:rsidRPr="007D6905">
        <w:rPr>
          <w:rFonts w:ascii="Times New Roman" w:hAnsi="Times New Roman" w:cs="Times New Roman"/>
          <w:b/>
          <w:sz w:val="24"/>
          <w:szCs w:val="24"/>
        </w:rPr>
        <w:t>Prosimy Zamawiającego o zmianę zapisów umowy dotyczących sporów wynikających z tytułu umowy, zawartych w powyższym fragmencie wzoru umowy, na: „Wszelkie spory pomiędzy stronami mające wyniknąć z realizacji niniejszej umowy rozstrzygnie właściwy sąd powszechny.”</w:t>
      </w:r>
    </w:p>
    <w:p w:rsidR="00BA6116" w:rsidRPr="00350B36" w:rsidRDefault="007D6905" w:rsidP="007D6905">
      <w:pPr>
        <w:pStyle w:val="Bezodstpw"/>
        <w:jc w:val="both"/>
        <w:rPr>
          <w:rFonts w:ascii="Times New Roman" w:hAnsi="Times New Roman" w:cs="Times New Roman"/>
          <w:i/>
          <w:sz w:val="24"/>
          <w:szCs w:val="24"/>
        </w:rPr>
      </w:pPr>
      <w:r w:rsidRPr="007D6905">
        <w:rPr>
          <w:rFonts w:ascii="Times New Roman" w:hAnsi="Times New Roman" w:cs="Times New Roman"/>
          <w:i/>
          <w:sz w:val="24"/>
          <w:szCs w:val="24"/>
        </w:rPr>
        <w:t xml:space="preserve">Odp. </w:t>
      </w:r>
      <w:r w:rsidR="00BC5ECF" w:rsidRPr="00BC5ECF">
        <w:rPr>
          <w:rFonts w:ascii="Times New Roman" w:hAnsi="Times New Roman" w:cs="Times New Roman"/>
          <w:i/>
          <w:sz w:val="24"/>
          <w:szCs w:val="24"/>
        </w:rPr>
        <w:t xml:space="preserve">Zamawiający </w:t>
      </w:r>
      <w:r w:rsidR="00BC5ECF">
        <w:rPr>
          <w:rFonts w:ascii="Times New Roman" w:hAnsi="Times New Roman" w:cs="Times New Roman"/>
          <w:i/>
          <w:sz w:val="24"/>
          <w:szCs w:val="24"/>
        </w:rPr>
        <w:t xml:space="preserve">nie </w:t>
      </w:r>
      <w:r w:rsidR="00BC5ECF" w:rsidRPr="00BC5ECF">
        <w:rPr>
          <w:rFonts w:ascii="Times New Roman" w:hAnsi="Times New Roman" w:cs="Times New Roman"/>
          <w:i/>
          <w:sz w:val="24"/>
          <w:szCs w:val="24"/>
        </w:rPr>
        <w:t xml:space="preserve">wyraża zgodę na </w:t>
      </w:r>
      <w:r w:rsidR="00BC5ECF">
        <w:rPr>
          <w:rFonts w:ascii="Times New Roman" w:hAnsi="Times New Roman" w:cs="Times New Roman"/>
          <w:i/>
          <w:sz w:val="24"/>
          <w:szCs w:val="24"/>
        </w:rPr>
        <w:t>zmianę</w:t>
      </w:r>
      <w:r w:rsidR="00BC5ECF" w:rsidRPr="00BC5ECF">
        <w:rPr>
          <w:rFonts w:ascii="Times New Roman" w:hAnsi="Times New Roman" w:cs="Times New Roman"/>
          <w:i/>
          <w:sz w:val="24"/>
          <w:szCs w:val="24"/>
        </w:rPr>
        <w:t xml:space="preserve"> zapisu</w:t>
      </w:r>
      <w:r w:rsidR="00BC5ECF">
        <w:rPr>
          <w:rFonts w:ascii="Times New Roman" w:hAnsi="Times New Roman" w:cs="Times New Roman"/>
          <w:i/>
          <w:sz w:val="24"/>
          <w:szCs w:val="24"/>
        </w:rPr>
        <w:t>.</w:t>
      </w:r>
    </w:p>
    <w:p w:rsidR="00350B36" w:rsidRDefault="00350B36" w:rsidP="00350B36">
      <w:pPr>
        <w:pStyle w:val="Bezodstpw"/>
        <w:ind w:left="4956" w:firstLine="708"/>
        <w:jc w:val="both"/>
        <w:rPr>
          <w:rFonts w:ascii="Times New Roman" w:hAnsi="Times New Roman" w:cs="Times New Roman"/>
          <w:sz w:val="24"/>
          <w:szCs w:val="24"/>
        </w:rPr>
      </w:pPr>
    </w:p>
    <w:p w:rsidR="00BA6116" w:rsidRPr="007D6905" w:rsidRDefault="00BA6116" w:rsidP="00350B36">
      <w:pPr>
        <w:pStyle w:val="Bezodstpw"/>
        <w:ind w:left="4956" w:firstLine="708"/>
        <w:jc w:val="both"/>
        <w:rPr>
          <w:rFonts w:ascii="Times New Roman" w:hAnsi="Times New Roman" w:cs="Times New Roman"/>
          <w:sz w:val="24"/>
          <w:szCs w:val="24"/>
        </w:rPr>
      </w:pPr>
      <w:r w:rsidRPr="007D6905">
        <w:rPr>
          <w:rFonts w:ascii="Times New Roman" w:hAnsi="Times New Roman" w:cs="Times New Roman"/>
          <w:sz w:val="24"/>
          <w:szCs w:val="24"/>
        </w:rPr>
        <w:t>Z poważaniem</w:t>
      </w:r>
    </w:p>
    <w:sectPr w:rsidR="00BA6116" w:rsidRPr="007D6905" w:rsidSect="00EB2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610"/>
    <w:multiLevelType w:val="hybridMultilevel"/>
    <w:tmpl w:val="FBA47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0C2FFE"/>
    <w:multiLevelType w:val="hybridMultilevel"/>
    <w:tmpl w:val="CEC63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E0077E"/>
    <w:multiLevelType w:val="hybridMultilevel"/>
    <w:tmpl w:val="B81CA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1D2090"/>
    <w:multiLevelType w:val="hybridMultilevel"/>
    <w:tmpl w:val="4F283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866894"/>
    <w:multiLevelType w:val="hybridMultilevel"/>
    <w:tmpl w:val="FF0ADCD4"/>
    <w:lvl w:ilvl="0" w:tplc="CC8EEAEC">
      <w:start w:val="1"/>
      <w:numFmt w:val="bullet"/>
      <w:lvlText w:val=""/>
      <w:lvlJc w:val="left"/>
      <w:pPr>
        <w:ind w:left="1080" w:hanging="360"/>
      </w:pPr>
      <w:rPr>
        <w:rFonts w:ascii="Wingdings" w:eastAsiaTheme="minorHAnsi" w:hAnsi="Wingding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63BA3285"/>
    <w:multiLevelType w:val="hybridMultilevel"/>
    <w:tmpl w:val="9A1227EC"/>
    <w:lvl w:ilvl="0" w:tplc="E0547FCE">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757D"/>
    <w:rsid w:val="00015F4A"/>
    <w:rsid w:val="0001757D"/>
    <w:rsid w:val="0003397C"/>
    <w:rsid w:val="00037C62"/>
    <w:rsid w:val="000A0B10"/>
    <w:rsid w:val="000A6C53"/>
    <w:rsid w:val="000E4378"/>
    <w:rsid w:val="001B413C"/>
    <w:rsid w:val="00283D1F"/>
    <w:rsid w:val="002D3BF3"/>
    <w:rsid w:val="003134EA"/>
    <w:rsid w:val="00316033"/>
    <w:rsid w:val="00350B36"/>
    <w:rsid w:val="003941CA"/>
    <w:rsid w:val="00604C34"/>
    <w:rsid w:val="00652BCF"/>
    <w:rsid w:val="006603E9"/>
    <w:rsid w:val="006E7D42"/>
    <w:rsid w:val="00712706"/>
    <w:rsid w:val="00731D25"/>
    <w:rsid w:val="00752F1B"/>
    <w:rsid w:val="007C1BB7"/>
    <w:rsid w:val="007D6905"/>
    <w:rsid w:val="00811B2A"/>
    <w:rsid w:val="00882F4B"/>
    <w:rsid w:val="00941F4C"/>
    <w:rsid w:val="00A32CC9"/>
    <w:rsid w:val="00AE5E17"/>
    <w:rsid w:val="00B03C0B"/>
    <w:rsid w:val="00B31947"/>
    <w:rsid w:val="00BA6116"/>
    <w:rsid w:val="00BC5ECF"/>
    <w:rsid w:val="00BE5F14"/>
    <w:rsid w:val="00C04391"/>
    <w:rsid w:val="00D95344"/>
    <w:rsid w:val="00DB437B"/>
    <w:rsid w:val="00DB5840"/>
    <w:rsid w:val="00DF46A7"/>
    <w:rsid w:val="00E37F89"/>
    <w:rsid w:val="00E459A1"/>
    <w:rsid w:val="00EB2B99"/>
    <w:rsid w:val="00EB7DB1"/>
    <w:rsid w:val="00F05E4F"/>
    <w:rsid w:val="00F441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B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033"/>
    <w:pPr>
      <w:ind w:left="720"/>
      <w:contextualSpacing/>
    </w:pPr>
  </w:style>
  <w:style w:type="paragraph" w:styleId="Bezodstpw">
    <w:name w:val="No Spacing"/>
    <w:uiPriority w:val="1"/>
    <w:qFormat/>
    <w:rsid w:val="00BA61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B348-2439-465C-85DB-9701BF63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A-T</cp:lastModifiedBy>
  <cp:revision>5</cp:revision>
  <cp:lastPrinted>2015-12-11T08:35:00Z</cp:lastPrinted>
  <dcterms:created xsi:type="dcterms:W3CDTF">2015-12-10T09:09:00Z</dcterms:created>
  <dcterms:modified xsi:type="dcterms:W3CDTF">2015-12-11T08:35:00Z</dcterms:modified>
</cp:coreProperties>
</file>