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8" w:rsidRDefault="00AF48F8" w:rsidP="00AF48F8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AF48F8" w:rsidRDefault="00AF48F8" w:rsidP="00AF48F8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AF48F8" w:rsidRDefault="00AF48F8" w:rsidP="00AF48F8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  <w:bookmarkStart w:id="0" w:name="_GoBack"/>
      <w:bookmarkEnd w:id="0"/>
    </w:p>
    <w:p w:rsidR="00AF48F8" w:rsidRPr="002C7350" w:rsidRDefault="00AF48F8" w:rsidP="00AF48F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SPZZOZ.ZP/21/2019</w:t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3C3C31"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  <w:t>Przasnysz 29.03.20109  r.</w:t>
      </w:r>
    </w:p>
    <w:p w:rsidR="00AF48F8" w:rsidRDefault="00AF48F8" w:rsidP="00AF48F8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AF48F8" w:rsidRDefault="00AF48F8" w:rsidP="00AF48F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AF48F8" w:rsidRDefault="00AF48F8" w:rsidP="00AF48F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AF48F8" w:rsidRPr="00E83876" w:rsidRDefault="00AF48F8" w:rsidP="00AF48F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Do wszystkich,</w:t>
      </w:r>
    </w:p>
    <w:p w:rsidR="00AF48F8" w:rsidRPr="00E83876" w:rsidRDefault="00AF48F8" w:rsidP="00AF48F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Którzy pobrali SIWZ</w:t>
      </w:r>
    </w:p>
    <w:p w:rsidR="00AF48F8" w:rsidRDefault="00AF48F8" w:rsidP="00AF48F8">
      <w:pPr>
        <w:spacing w:line="360" w:lineRule="auto"/>
        <w:jc w:val="both"/>
        <w:rPr>
          <w:rFonts w:ascii="Candara" w:hAnsi="Candara" w:cs="Arial"/>
          <w:sz w:val="20"/>
          <w:szCs w:val="20"/>
        </w:rPr>
      </w:pPr>
    </w:p>
    <w:p w:rsidR="00AF48F8" w:rsidRPr="00AF48F8" w:rsidRDefault="00AF48F8" w:rsidP="00AF48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48F8">
        <w:rPr>
          <w:rFonts w:ascii="Times New Roman" w:hAnsi="Times New Roman"/>
          <w:sz w:val="24"/>
          <w:szCs w:val="24"/>
        </w:rPr>
        <w:t xml:space="preserve">Przetarg: </w:t>
      </w:r>
      <w:r w:rsidRPr="00AF48F8">
        <w:rPr>
          <w:rFonts w:ascii="Times New Roman" w:hAnsi="Times New Roman"/>
          <w:sz w:val="24"/>
          <w:szCs w:val="24"/>
          <w:u w:val="single"/>
        </w:rPr>
        <w:t xml:space="preserve">na </w:t>
      </w:r>
      <w:r w:rsidR="003C3C31">
        <w:rPr>
          <w:rFonts w:ascii="Times New Roman" w:hAnsi="Times New Roman"/>
          <w:sz w:val="24"/>
          <w:szCs w:val="24"/>
          <w:u w:val="single"/>
        </w:rPr>
        <w:t>udzielenie</w:t>
      </w:r>
      <w:r w:rsidRPr="00AF48F8">
        <w:rPr>
          <w:rFonts w:ascii="Times New Roman" w:hAnsi="Times New Roman"/>
          <w:sz w:val="24"/>
          <w:szCs w:val="24"/>
          <w:u w:val="single"/>
        </w:rPr>
        <w:t xml:space="preserve"> kredytu długoterminowego</w:t>
      </w:r>
      <w:r w:rsidRPr="00AF48F8">
        <w:rPr>
          <w:rFonts w:ascii="Times New Roman" w:hAnsi="Times New Roman"/>
          <w:sz w:val="24"/>
          <w:szCs w:val="24"/>
        </w:rPr>
        <w:t>.</w:t>
      </w:r>
    </w:p>
    <w:p w:rsidR="00AF48F8" w:rsidRDefault="00AF48F8" w:rsidP="00AF48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19D8">
        <w:rPr>
          <w:rFonts w:ascii="Times New Roman" w:hAnsi="Times New Roman"/>
        </w:rPr>
        <w:t xml:space="preserve">Samodzielny Publiczny Zespół Zakładów Opieki Zdrowotnej w Przasnyszu </w:t>
      </w:r>
      <w:r>
        <w:rPr>
          <w:rFonts w:ascii="Times New Roman" w:hAnsi="Times New Roman"/>
        </w:rPr>
        <w:t>po analizie SIWZ dokonuje autokorekty</w:t>
      </w:r>
      <w:r w:rsidR="00EC3D5C">
        <w:rPr>
          <w:rFonts w:ascii="Times New Roman" w:hAnsi="Times New Roman"/>
        </w:rPr>
        <w:t xml:space="preserve"> w Rozdziale III pkt 9 SIWZ. Pkt. 9 otrzymuje brzmienie:</w:t>
      </w:r>
    </w:p>
    <w:p w:rsidR="003C3C31" w:rsidRDefault="003C3C31" w:rsidP="00AF48F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D5AD3" w:rsidRDefault="00EC3D5C" w:rsidP="00EC3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C00907">
        <w:rPr>
          <w:rFonts w:ascii="Times New Roman" w:hAnsi="Times New Roman"/>
        </w:rPr>
        <w:t>Zabezpieczenie</w:t>
      </w:r>
    </w:p>
    <w:p w:rsidR="00EC3D5C" w:rsidRDefault="007D5AD3" w:rsidP="00C00907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EC3D5C">
        <w:rPr>
          <w:rFonts w:ascii="Times New Roman" w:hAnsi="Times New Roman"/>
        </w:rPr>
        <w:t xml:space="preserve">Składający ofertę poda </w:t>
      </w:r>
      <w:r>
        <w:rPr>
          <w:rFonts w:ascii="Times New Roman" w:hAnsi="Times New Roman"/>
        </w:rPr>
        <w:t>w ofercie sposób zabezpieczenia kredytu</w:t>
      </w:r>
    </w:p>
    <w:p w:rsidR="007D5AD3" w:rsidRDefault="007D5AD3" w:rsidP="00C00907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Każdy rodzaju zabezpieczenia nie może przekroczyć 150% przedmiotu zamówienia</w:t>
      </w:r>
    </w:p>
    <w:p w:rsidR="002C5338" w:rsidRDefault="002C5338" w:rsidP="00C00907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 uwagi na fakt, że nie wszystkie zabezpieczenia mogą być zrealizowane przez Zamawiającego Wykonawca przed złożeniem oferty zwróci się z zapytaniem do Zamawiaj</w:t>
      </w:r>
      <w:r w:rsidR="007F3331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</w:t>
      </w:r>
      <w:r w:rsidR="007F3331">
        <w:rPr>
          <w:rFonts w:ascii="Times New Roman" w:hAnsi="Times New Roman"/>
        </w:rPr>
        <w:t xml:space="preserve"> w tym aspekcie.</w:t>
      </w:r>
    </w:p>
    <w:p w:rsidR="007F3331" w:rsidRDefault="007F3331" w:rsidP="00EC3D5C">
      <w:pPr>
        <w:spacing w:after="0" w:line="240" w:lineRule="auto"/>
        <w:jc w:val="both"/>
        <w:rPr>
          <w:rFonts w:ascii="Times New Roman" w:hAnsi="Times New Roman"/>
        </w:rPr>
      </w:pPr>
    </w:p>
    <w:p w:rsidR="007F3331" w:rsidRDefault="007F3331" w:rsidP="00EC3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Powyższe wynika z faktu, że Zamawiający nie może narzucać Wykonawcy rodzaju zabezpieczeń </w:t>
      </w:r>
      <w:r w:rsidR="003C3C31">
        <w:rPr>
          <w:rFonts w:ascii="Times New Roman" w:hAnsi="Times New Roman"/>
        </w:rPr>
        <w:t>ponieważ może to eliminować korzystne oferty dla Zamawiającego.</w:t>
      </w:r>
    </w:p>
    <w:p w:rsidR="003C3C31" w:rsidRDefault="003C3C31" w:rsidP="00EC3D5C">
      <w:pPr>
        <w:spacing w:after="0" w:line="240" w:lineRule="auto"/>
        <w:jc w:val="both"/>
        <w:rPr>
          <w:rFonts w:ascii="Times New Roman" w:hAnsi="Times New Roman"/>
        </w:rPr>
      </w:pPr>
    </w:p>
    <w:p w:rsidR="003C3C31" w:rsidRDefault="003C3C31" w:rsidP="00EC3D5C">
      <w:pPr>
        <w:spacing w:after="0" w:line="240" w:lineRule="auto"/>
        <w:jc w:val="both"/>
        <w:rPr>
          <w:rFonts w:ascii="Times New Roman" w:hAnsi="Times New Roman"/>
        </w:rPr>
      </w:pPr>
    </w:p>
    <w:p w:rsidR="003C3C31" w:rsidRDefault="003C3C31" w:rsidP="00EC3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C3C31" w:rsidRDefault="003C3C31" w:rsidP="00EC3D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poważaniem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8"/>
    <w:rsid w:val="00127554"/>
    <w:rsid w:val="002C5338"/>
    <w:rsid w:val="003C3C31"/>
    <w:rsid w:val="00604C34"/>
    <w:rsid w:val="007D5AD3"/>
    <w:rsid w:val="007F3331"/>
    <w:rsid w:val="00AF48F8"/>
    <w:rsid w:val="00B439AE"/>
    <w:rsid w:val="00C00907"/>
    <w:rsid w:val="00CA6823"/>
    <w:rsid w:val="00EC3D5C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2019-03-29T14:46:00Z</cp:lastPrinted>
  <dcterms:created xsi:type="dcterms:W3CDTF">2019-03-29T14:27:00Z</dcterms:created>
  <dcterms:modified xsi:type="dcterms:W3CDTF">2019-03-29T14:46:00Z</dcterms:modified>
</cp:coreProperties>
</file>