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413" w:rsidRDefault="00C04413" w:rsidP="00C04413">
      <w:pPr>
        <w:jc w:val="both"/>
        <w:rPr>
          <w:rFonts w:ascii="Arial" w:hAnsi="Arial" w:cs="Arial"/>
        </w:rPr>
      </w:pPr>
    </w:p>
    <w:p w:rsidR="00C04413" w:rsidRDefault="00C04413" w:rsidP="00C04413">
      <w:pPr>
        <w:pStyle w:val="Default"/>
        <w:jc w:val="both"/>
      </w:pPr>
    </w:p>
    <w:p w:rsidR="00C04413" w:rsidRDefault="00C04413" w:rsidP="00C04413">
      <w:pPr>
        <w:pStyle w:val="Default"/>
        <w:jc w:val="both"/>
      </w:pPr>
    </w:p>
    <w:p w:rsidR="00C04413" w:rsidRDefault="00C04413" w:rsidP="00C04413">
      <w:pPr>
        <w:pStyle w:val="Default"/>
        <w:jc w:val="both"/>
      </w:pPr>
    </w:p>
    <w:p w:rsidR="00C04413" w:rsidRDefault="00C04413" w:rsidP="00C04413">
      <w:pPr>
        <w:pStyle w:val="Default"/>
        <w:jc w:val="both"/>
      </w:pPr>
      <w:r>
        <w:t>SPZZOZ.ZP/33/2017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172BF4">
        <w:tab/>
      </w:r>
      <w:r>
        <w:t xml:space="preserve">Przasnysz, </w:t>
      </w:r>
      <w:r w:rsidR="003D47CE">
        <w:t>15</w:t>
      </w:r>
      <w:r>
        <w:t>.01.2018 r.</w:t>
      </w:r>
    </w:p>
    <w:p w:rsidR="00C04413" w:rsidRDefault="00C04413" w:rsidP="00C04413">
      <w:pPr>
        <w:pStyle w:val="Default"/>
        <w:jc w:val="both"/>
      </w:pPr>
    </w:p>
    <w:p w:rsidR="00C04413" w:rsidRDefault="00C04413" w:rsidP="00C04413">
      <w:pPr>
        <w:pStyle w:val="Default"/>
        <w:jc w:val="both"/>
      </w:pPr>
      <w:bookmarkStart w:id="0" w:name="_GoBack"/>
    </w:p>
    <w:p w:rsidR="00C04413" w:rsidRDefault="00C04413" w:rsidP="00C04413">
      <w:pPr>
        <w:pStyle w:val="Default"/>
        <w:jc w:val="both"/>
      </w:pPr>
    </w:p>
    <w:p w:rsidR="00C04413" w:rsidRDefault="00C04413" w:rsidP="00C04413">
      <w:pPr>
        <w:pStyle w:val="Default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C04413" w:rsidRDefault="00C04413" w:rsidP="00C04413">
      <w:pPr>
        <w:pStyle w:val="Default"/>
        <w:ind w:left="4956" w:firstLine="708"/>
        <w:jc w:val="both"/>
        <w:rPr>
          <w:b/>
        </w:rPr>
      </w:pPr>
      <w:r>
        <w:rPr>
          <w:b/>
        </w:rPr>
        <w:t>Do wszystkich,</w:t>
      </w:r>
    </w:p>
    <w:p w:rsidR="00C04413" w:rsidRDefault="00C04413" w:rsidP="00C04413">
      <w:pPr>
        <w:pStyle w:val="Default"/>
        <w:ind w:left="4956" w:firstLine="708"/>
        <w:jc w:val="both"/>
        <w:rPr>
          <w:b/>
        </w:rPr>
      </w:pPr>
      <w:r>
        <w:rPr>
          <w:b/>
        </w:rPr>
        <w:t>którzy pobrali SIWZ</w:t>
      </w:r>
    </w:p>
    <w:bookmarkEnd w:id="0"/>
    <w:p w:rsidR="00C04413" w:rsidRDefault="00C04413" w:rsidP="00C04413">
      <w:pPr>
        <w:pStyle w:val="Default"/>
        <w:ind w:left="4956" w:firstLine="708"/>
        <w:jc w:val="both"/>
        <w:rPr>
          <w:b/>
        </w:rPr>
      </w:pPr>
    </w:p>
    <w:p w:rsidR="00C04413" w:rsidRPr="00150667" w:rsidRDefault="00C04413" w:rsidP="00C04413">
      <w:pPr>
        <w:pStyle w:val="Default"/>
        <w:ind w:left="4956" w:firstLine="708"/>
        <w:jc w:val="both"/>
        <w:rPr>
          <w:b/>
        </w:rPr>
      </w:pPr>
    </w:p>
    <w:p w:rsidR="00C04413" w:rsidRPr="002A09FC" w:rsidRDefault="00C04413" w:rsidP="00C04413">
      <w:pPr>
        <w:pStyle w:val="Default"/>
        <w:ind w:left="993" w:hanging="993"/>
        <w:jc w:val="both"/>
        <w:rPr>
          <w:u w:val="single"/>
        </w:rPr>
      </w:pPr>
      <w:r>
        <w:t xml:space="preserve">Dotyczy: </w:t>
      </w:r>
      <w:r w:rsidRPr="002A09FC">
        <w:rPr>
          <w:u w:val="single"/>
        </w:rPr>
        <w:t xml:space="preserve">Wykonania remontu i adaptacji istniejących pomieszczeń oraz ich przystosowanie do obowiązujących przepisów dla Szpitalnego Oddziału Ratunkowego, </w:t>
      </w:r>
    </w:p>
    <w:p w:rsidR="00C04413" w:rsidRPr="002A09FC" w:rsidRDefault="00C04413" w:rsidP="00C04413">
      <w:pPr>
        <w:ind w:left="993" w:hanging="993"/>
        <w:jc w:val="both"/>
        <w:rPr>
          <w:u w:val="single"/>
        </w:rPr>
      </w:pPr>
    </w:p>
    <w:p w:rsidR="00C04413" w:rsidRDefault="00C04413" w:rsidP="00C04413">
      <w:pPr>
        <w:jc w:val="both"/>
      </w:pPr>
    </w:p>
    <w:p w:rsidR="00C04413" w:rsidRDefault="00C04413" w:rsidP="00C04413">
      <w:pPr>
        <w:jc w:val="both"/>
      </w:pPr>
      <w:r>
        <w:tab/>
        <w:t>W odpowiedzi na zapytanie, które wpłynęły do Zamawiającego udzielamy odpowiedzi:</w:t>
      </w:r>
    </w:p>
    <w:p w:rsidR="00C04413" w:rsidRDefault="00C04413" w:rsidP="00C04413">
      <w:pPr>
        <w:jc w:val="both"/>
      </w:pPr>
    </w:p>
    <w:p w:rsidR="00172BF4" w:rsidRPr="00172BF4" w:rsidRDefault="00172BF4">
      <w:pPr>
        <w:rPr>
          <w:b/>
        </w:rPr>
      </w:pPr>
      <w:r w:rsidRPr="00172BF4">
        <w:rPr>
          <w:b/>
        </w:rPr>
        <w:t>Pyt. 1</w:t>
      </w:r>
    </w:p>
    <w:p w:rsidR="00BF3586" w:rsidRPr="00BF3586" w:rsidRDefault="00172BF4" w:rsidP="00BF3586">
      <w:pPr>
        <w:jc w:val="both"/>
        <w:rPr>
          <w:i/>
        </w:rPr>
      </w:pPr>
      <w:r w:rsidRPr="00172BF4">
        <w:rPr>
          <w:b/>
        </w:rPr>
        <w:t xml:space="preserve">Proszę o więcej informacji na temat zestawu mebli medycznych dolnych i górnych L=240cm. </w:t>
      </w:r>
      <w:r w:rsidRPr="00172BF4">
        <w:rPr>
          <w:b/>
        </w:rPr>
        <w:br/>
      </w:r>
      <w:r w:rsidR="007661CC">
        <w:rPr>
          <w:i/>
        </w:rPr>
        <w:t>Odp.</w:t>
      </w:r>
      <w:r w:rsidR="003D47CE">
        <w:rPr>
          <w:i/>
        </w:rPr>
        <w:t xml:space="preserve"> Pokazane na rzucie technologicznym zestawy mebli są propozycją aranżacji wnętrz pomieszczeń</w:t>
      </w:r>
      <w:r w:rsidR="0099788A">
        <w:rPr>
          <w:i/>
        </w:rPr>
        <w:t xml:space="preserve">. </w:t>
      </w:r>
      <w:r w:rsidR="00BF3586" w:rsidRPr="00BF3586">
        <w:rPr>
          <w:i/>
        </w:rPr>
        <w:t xml:space="preserve">Muszą być wykonane z materiałów i okładzin lub powłok ochronnych odpornych na chemiczne środki dezynfekcyjne i posiadać odpowiednie certyfikaty i atesty -n p.: P. Z. </w:t>
      </w:r>
      <w:proofErr w:type="spellStart"/>
      <w:r w:rsidR="00BF3586" w:rsidRPr="00BF3586">
        <w:rPr>
          <w:i/>
        </w:rPr>
        <w:t>Hig</w:t>
      </w:r>
      <w:proofErr w:type="spellEnd"/>
      <w:r w:rsidR="00BF3586" w:rsidRPr="00BF3586">
        <w:rPr>
          <w:i/>
        </w:rPr>
        <w:t xml:space="preserve">. z przeznaczeniem na środki medyczne , spożywcze i t p . Faktura ich od wewnątrz i zewnątrz winna być gładka i zmywalna – kolor jasny /pastelowy lub biały /, nie powodująca przyczepności elektrostatycznej cząsteczek kurzu i pyłów. Winny być zaopatrzone dodatkowo w atesty i certyfikaty dla wyposażenia obiektów zamkniętej służby zdrowia. </w:t>
      </w:r>
      <w:r w:rsidR="00AE12CF">
        <w:rPr>
          <w:i/>
        </w:rPr>
        <w:t>Układ półek zostanie ustalony w trakcie realizacji.</w:t>
      </w:r>
    </w:p>
    <w:p w:rsidR="007661CC" w:rsidRDefault="007661CC" w:rsidP="00172BF4">
      <w:pPr>
        <w:jc w:val="both"/>
        <w:rPr>
          <w:i/>
        </w:rPr>
      </w:pPr>
    </w:p>
    <w:p w:rsidR="00172BF4" w:rsidRPr="00172BF4" w:rsidRDefault="00172BF4" w:rsidP="00172BF4">
      <w:pPr>
        <w:jc w:val="both"/>
        <w:rPr>
          <w:b/>
        </w:rPr>
      </w:pPr>
      <w:r w:rsidRPr="00172BF4">
        <w:rPr>
          <w:b/>
        </w:rPr>
        <w:t xml:space="preserve">Pyt. </w:t>
      </w:r>
      <w:r w:rsidR="004A26A8">
        <w:rPr>
          <w:b/>
        </w:rPr>
        <w:t>2</w:t>
      </w:r>
    </w:p>
    <w:p w:rsidR="00172BF4" w:rsidRDefault="00172BF4" w:rsidP="00172BF4">
      <w:pPr>
        <w:jc w:val="both"/>
        <w:rPr>
          <w:b/>
        </w:rPr>
      </w:pPr>
      <w:r w:rsidRPr="00172BF4">
        <w:rPr>
          <w:b/>
        </w:rPr>
        <w:t xml:space="preserve">Proszę o udostępnienie innych rzutów wentylacji z lokalizacją centrali, czerpni, wyrzutni oraz specyfikację zastosowanych materiałów. </w:t>
      </w:r>
    </w:p>
    <w:p w:rsidR="00975532" w:rsidRPr="00975532" w:rsidRDefault="007661CC" w:rsidP="00975532">
      <w:pPr>
        <w:jc w:val="both"/>
        <w:rPr>
          <w:i/>
        </w:rPr>
      </w:pPr>
      <w:r>
        <w:rPr>
          <w:i/>
        </w:rPr>
        <w:t>Odp.</w:t>
      </w:r>
      <w:r w:rsidR="00975532">
        <w:rPr>
          <w:i/>
        </w:rPr>
        <w:t xml:space="preserve"> </w:t>
      </w:r>
      <w:r w:rsidR="00975532" w:rsidRPr="00975532">
        <w:rPr>
          <w:i/>
        </w:rPr>
        <w:t>Rysunek z proponowaną lokal</w:t>
      </w:r>
      <w:r w:rsidR="008E1EF2">
        <w:rPr>
          <w:i/>
        </w:rPr>
        <w:t xml:space="preserve">izacją centrali NW1 w załączeniu </w:t>
      </w:r>
      <w:r w:rsidR="00975532" w:rsidRPr="00975532">
        <w:rPr>
          <w:i/>
        </w:rPr>
        <w:t>. Ostateczną lokalizację urządzeń wentylacyjnych należy ustalić na budowie.</w:t>
      </w:r>
    </w:p>
    <w:p w:rsidR="00975532" w:rsidRPr="00975532" w:rsidRDefault="00975532" w:rsidP="00975532">
      <w:pPr>
        <w:jc w:val="both"/>
        <w:rPr>
          <w:i/>
        </w:rPr>
      </w:pPr>
      <w:r w:rsidRPr="00975532">
        <w:rPr>
          <w:i/>
        </w:rPr>
        <w:t>Zgodnie z dokumentacją projektową (opis techniczny):</w:t>
      </w:r>
    </w:p>
    <w:p w:rsidR="00975532" w:rsidRPr="00975532" w:rsidRDefault="00975532" w:rsidP="00975532">
      <w:pPr>
        <w:jc w:val="both"/>
        <w:rPr>
          <w:i/>
        </w:rPr>
      </w:pPr>
      <w:r w:rsidRPr="00975532">
        <w:rPr>
          <w:i/>
        </w:rPr>
        <w:t>2.5. Czerpnie powietrza</w:t>
      </w:r>
    </w:p>
    <w:p w:rsidR="00975532" w:rsidRPr="00975532" w:rsidRDefault="00975532" w:rsidP="00975532">
      <w:pPr>
        <w:jc w:val="both"/>
        <w:rPr>
          <w:i/>
        </w:rPr>
      </w:pPr>
      <w:r w:rsidRPr="00975532">
        <w:rPr>
          <w:i/>
        </w:rPr>
        <w:t xml:space="preserve">Świeże powietrze dostarczane będzie poprzez istniejącą czerpnię powietrza. Kanał powietrza wlotowego do centrali NW1 należy włączyć do istniejącego, zbiorczego kanału powietrza wlotowego w pom. </w:t>
      </w:r>
      <w:proofErr w:type="spellStart"/>
      <w:r w:rsidRPr="00975532">
        <w:rPr>
          <w:i/>
        </w:rPr>
        <w:t>wentylatorni</w:t>
      </w:r>
      <w:proofErr w:type="spellEnd"/>
      <w:r w:rsidRPr="00975532">
        <w:rPr>
          <w:i/>
        </w:rPr>
        <w:t>.</w:t>
      </w:r>
    </w:p>
    <w:p w:rsidR="00975532" w:rsidRPr="00975532" w:rsidRDefault="00975532" w:rsidP="00975532">
      <w:pPr>
        <w:jc w:val="both"/>
        <w:rPr>
          <w:i/>
        </w:rPr>
      </w:pPr>
      <w:r w:rsidRPr="00975532">
        <w:rPr>
          <w:i/>
        </w:rPr>
        <w:t xml:space="preserve">2.6. Wyrzutnie powietrza Zużyte powietrze wyprowadzane będzie poprzez istniejącą wyrzutnie. Kanał wyrzutowy z centrali NW1 należy Włączyć do istniejącego, zbiorczego wrzutowego powietrza w pom. </w:t>
      </w:r>
      <w:proofErr w:type="spellStart"/>
      <w:r w:rsidRPr="00975532">
        <w:rPr>
          <w:i/>
        </w:rPr>
        <w:t>wentylatorni</w:t>
      </w:r>
      <w:proofErr w:type="spellEnd"/>
      <w:r w:rsidRPr="00975532">
        <w:rPr>
          <w:i/>
        </w:rPr>
        <w:t>.”</w:t>
      </w:r>
    </w:p>
    <w:p w:rsidR="00614E2A" w:rsidRDefault="00975532" w:rsidP="00975532">
      <w:pPr>
        <w:jc w:val="both"/>
        <w:rPr>
          <w:i/>
        </w:rPr>
      </w:pPr>
      <w:r w:rsidRPr="00975532">
        <w:rPr>
          <w:i/>
        </w:rPr>
        <w:t xml:space="preserve"> Parametry techniczne podstawowych materiałów i urządzeń (centrala, agregat WL, nawilżacz parowy, klapy p.poż. itp.) zostały określone w dokumentacji projektowej. Specyfikacja kanałów i kształtek wentylacyjnych w gestii Wykonawcy – konieczność wykonania domiarów na budowie.</w:t>
      </w:r>
    </w:p>
    <w:p w:rsidR="003A2E49" w:rsidRDefault="003A2E49" w:rsidP="00975532">
      <w:pPr>
        <w:jc w:val="both"/>
        <w:rPr>
          <w:b/>
        </w:rPr>
      </w:pPr>
    </w:p>
    <w:p w:rsidR="00172BF4" w:rsidRPr="00172BF4" w:rsidRDefault="00172BF4" w:rsidP="00975532">
      <w:pPr>
        <w:jc w:val="both"/>
        <w:rPr>
          <w:b/>
        </w:rPr>
      </w:pPr>
      <w:r w:rsidRPr="00172BF4">
        <w:rPr>
          <w:b/>
        </w:rPr>
        <w:lastRenderedPageBreak/>
        <w:t xml:space="preserve">Pyt. </w:t>
      </w:r>
      <w:r w:rsidR="004A26A8">
        <w:rPr>
          <w:b/>
        </w:rPr>
        <w:t>3</w:t>
      </w:r>
    </w:p>
    <w:p w:rsidR="00172BF4" w:rsidRDefault="00172BF4" w:rsidP="00172BF4">
      <w:pPr>
        <w:jc w:val="both"/>
        <w:rPr>
          <w:b/>
        </w:rPr>
      </w:pPr>
      <w:r w:rsidRPr="00172BF4">
        <w:rPr>
          <w:b/>
        </w:rPr>
        <w:t>Systemy p-</w:t>
      </w:r>
      <w:proofErr w:type="spellStart"/>
      <w:r w:rsidRPr="00172BF4">
        <w:rPr>
          <w:b/>
        </w:rPr>
        <w:t>poż</w:t>
      </w:r>
      <w:proofErr w:type="spellEnd"/>
      <w:r w:rsidRPr="00172BF4">
        <w:rPr>
          <w:b/>
        </w:rPr>
        <w:t xml:space="preserve"> projektuje się pod konkretne obiekty łącznie z wykazem elementów. Proszę o wykaz. (P-POŻ)</w:t>
      </w:r>
      <w:r>
        <w:rPr>
          <w:b/>
        </w:rPr>
        <w:t>.</w:t>
      </w:r>
    </w:p>
    <w:p w:rsidR="00FA2332" w:rsidRDefault="00172BF4" w:rsidP="00172BF4">
      <w:pPr>
        <w:jc w:val="both"/>
        <w:rPr>
          <w:i/>
        </w:rPr>
      </w:pPr>
      <w:r w:rsidRPr="00172BF4">
        <w:rPr>
          <w:b/>
        </w:rPr>
        <w:t xml:space="preserve"> </w:t>
      </w:r>
      <w:r w:rsidR="007661CC">
        <w:rPr>
          <w:i/>
        </w:rPr>
        <w:t>Odp.</w:t>
      </w:r>
      <w:r w:rsidR="00614E2A">
        <w:rPr>
          <w:i/>
        </w:rPr>
        <w:t xml:space="preserve"> </w:t>
      </w:r>
      <w:r w:rsidR="00614E2A" w:rsidRPr="00614E2A">
        <w:rPr>
          <w:i/>
        </w:rPr>
        <w:t xml:space="preserve">Na obiekcie występują: instalacja p.poż, instalacja sieci strukturalnej, instalacja CCTV i kontroli dostępu. Przy modernizacji SOR instalacje te należy rozbudować o urządzenia jakie występują już na obiekcie. Na etapie projektowania nie można wskazywać konkretnego producenta. </w:t>
      </w:r>
    </w:p>
    <w:p w:rsidR="00172BF4" w:rsidRPr="00172BF4" w:rsidRDefault="00172BF4" w:rsidP="00172BF4">
      <w:pPr>
        <w:jc w:val="both"/>
        <w:rPr>
          <w:b/>
        </w:rPr>
      </w:pPr>
      <w:r>
        <w:br/>
      </w:r>
      <w:r w:rsidRPr="00172BF4">
        <w:rPr>
          <w:b/>
        </w:rPr>
        <w:t xml:space="preserve">Pyt. </w:t>
      </w:r>
      <w:r w:rsidR="004A26A8">
        <w:rPr>
          <w:b/>
        </w:rPr>
        <w:t>4</w:t>
      </w:r>
    </w:p>
    <w:p w:rsidR="00604C34" w:rsidRDefault="00172BF4" w:rsidP="00172BF4">
      <w:pPr>
        <w:jc w:val="both"/>
        <w:rPr>
          <w:b/>
        </w:rPr>
      </w:pPr>
      <w:r w:rsidRPr="00172BF4">
        <w:rPr>
          <w:b/>
        </w:rPr>
        <w:t>Proszę o wytyczne do doboru urządzeń. Rysunek nie opisuje jakie parametry ma spełniać sprzęt. (kamery, punkty dostępu).</w:t>
      </w:r>
    </w:p>
    <w:p w:rsidR="007661CC" w:rsidRDefault="007661CC" w:rsidP="00172BF4">
      <w:pPr>
        <w:jc w:val="both"/>
        <w:rPr>
          <w:i/>
        </w:rPr>
      </w:pPr>
      <w:r>
        <w:rPr>
          <w:i/>
        </w:rPr>
        <w:t>Odp.</w:t>
      </w:r>
      <w:r w:rsidR="00614E2A">
        <w:rPr>
          <w:i/>
        </w:rPr>
        <w:t xml:space="preserve"> </w:t>
      </w:r>
      <w:r w:rsidR="00614E2A" w:rsidRPr="00614E2A">
        <w:rPr>
          <w:i/>
        </w:rPr>
        <w:t xml:space="preserve">W związku, że na obiekcie istnieje system CCTV oparty na kamerach BCS należy zainstalować kamery BCS kompaktowe IP Poe minimum 3 </w:t>
      </w:r>
      <w:proofErr w:type="spellStart"/>
      <w:r w:rsidR="00614E2A" w:rsidRPr="00614E2A">
        <w:rPr>
          <w:i/>
        </w:rPr>
        <w:t>Mpx</w:t>
      </w:r>
      <w:proofErr w:type="spellEnd"/>
      <w:r w:rsidR="00614E2A" w:rsidRPr="00614E2A">
        <w:rPr>
          <w:i/>
        </w:rPr>
        <w:t xml:space="preserve"> nie mniejsze niż BCS- DIMP 4300 IR</w:t>
      </w:r>
    </w:p>
    <w:p w:rsidR="007661CC" w:rsidRDefault="007661CC" w:rsidP="00172BF4">
      <w:pPr>
        <w:jc w:val="both"/>
        <w:rPr>
          <w:i/>
        </w:rPr>
      </w:pPr>
    </w:p>
    <w:p w:rsidR="001238FB" w:rsidRDefault="001238FB" w:rsidP="00172BF4">
      <w:pPr>
        <w:jc w:val="both"/>
        <w:rPr>
          <w:b/>
        </w:rPr>
      </w:pPr>
      <w:r>
        <w:rPr>
          <w:b/>
        </w:rPr>
        <w:t xml:space="preserve">Pyt. </w:t>
      </w:r>
      <w:r w:rsidR="004A26A8">
        <w:rPr>
          <w:b/>
        </w:rPr>
        <w:t>5</w:t>
      </w:r>
    </w:p>
    <w:p w:rsidR="001238FB" w:rsidRDefault="001238FB" w:rsidP="00172BF4">
      <w:pPr>
        <w:jc w:val="both"/>
        <w:rPr>
          <w:b/>
        </w:rPr>
      </w:pPr>
      <w:r>
        <w:rPr>
          <w:b/>
        </w:rPr>
        <w:t>Proszę o informację jaka centrala sygnalizacji pożaru istnieje na obiekcie i o zapewnienie, że nie będzie wymagała rozbudowy.</w:t>
      </w:r>
    </w:p>
    <w:p w:rsidR="001238FB" w:rsidRDefault="001238FB" w:rsidP="00172BF4">
      <w:pPr>
        <w:jc w:val="both"/>
        <w:rPr>
          <w:i/>
        </w:rPr>
      </w:pPr>
      <w:r>
        <w:rPr>
          <w:i/>
        </w:rPr>
        <w:t>Odp.</w:t>
      </w:r>
      <w:r w:rsidR="00FA358A">
        <w:rPr>
          <w:i/>
        </w:rPr>
        <w:t xml:space="preserve"> </w:t>
      </w:r>
      <w:r w:rsidR="00FA358A" w:rsidRPr="00FA358A">
        <w:rPr>
          <w:i/>
        </w:rPr>
        <w:t>Na obiekcie istnieje centrala sygnalizacji pożaru POLON 4900. Z niej należy wykonać nową pętlę do projektowanych czujek w obrębie SOR</w:t>
      </w:r>
    </w:p>
    <w:p w:rsidR="001238FB" w:rsidRDefault="001238FB" w:rsidP="00172BF4">
      <w:pPr>
        <w:jc w:val="both"/>
        <w:rPr>
          <w:i/>
        </w:rPr>
      </w:pPr>
    </w:p>
    <w:p w:rsidR="001238FB" w:rsidRDefault="001238FB" w:rsidP="00172BF4">
      <w:pPr>
        <w:jc w:val="both"/>
        <w:rPr>
          <w:b/>
        </w:rPr>
      </w:pPr>
      <w:r>
        <w:rPr>
          <w:b/>
        </w:rPr>
        <w:t xml:space="preserve">Pyt. </w:t>
      </w:r>
      <w:r w:rsidR="004A26A8">
        <w:rPr>
          <w:b/>
        </w:rPr>
        <w:t>6</w:t>
      </w:r>
    </w:p>
    <w:p w:rsidR="001238FB" w:rsidRDefault="001238FB" w:rsidP="00172BF4">
      <w:pPr>
        <w:jc w:val="both"/>
        <w:rPr>
          <w:b/>
        </w:rPr>
      </w:pPr>
      <w:r>
        <w:rPr>
          <w:b/>
        </w:rPr>
        <w:t>Proszę o zapewnienie, że utylizacja czujek jonizacyjnych nie wchodzi w zakres zamówienia.</w:t>
      </w:r>
    </w:p>
    <w:p w:rsidR="001238FB" w:rsidRDefault="001238FB" w:rsidP="00172BF4">
      <w:pPr>
        <w:jc w:val="both"/>
        <w:rPr>
          <w:i/>
        </w:rPr>
      </w:pPr>
      <w:r>
        <w:rPr>
          <w:i/>
        </w:rPr>
        <w:t>Odp.</w:t>
      </w:r>
      <w:r w:rsidR="00FA358A">
        <w:rPr>
          <w:i/>
        </w:rPr>
        <w:t xml:space="preserve"> U</w:t>
      </w:r>
      <w:r w:rsidR="00FA358A" w:rsidRPr="00FA358A">
        <w:rPr>
          <w:i/>
        </w:rPr>
        <w:t>tylizacja czujek jonizacyjnych nie wchodzi w zakres zamówienia.</w:t>
      </w:r>
    </w:p>
    <w:p w:rsidR="00FA358A" w:rsidRDefault="00FA358A" w:rsidP="00172BF4">
      <w:pPr>
        <w:jc w:val="both"/>
        <w:rPr>
          <w:i/>
        </w:rPr>
      </w:pPr>
    </w:p>
    <w:p w:rsidR="001238FB" w:rsidRDefault="001238FB" w:rsidP="00172BF4">
      <w:pPr>
        <w:jc w:val="both"/>
        <w:rPr>
          <w:b/>
        </w:rPr>
      </w:pPr>
      <w:r>
        <w:rPr>
          <w:b/>
        </w:rPr>
        <w:t xml:space="preserve">Pyt. </w:t>
      </w:r>
      <w:r w:rsidR="004A26A8">
        <w:rPr>
          <w:b/>
        </w:rPr>
        <w:t>7</w:t>
      </w:r>
    </w:p>
    <w:p w:rsidR="001238FB" w:rsidRDefault="001238FB" w:rsidP="00172BF4">
      <w:pPr>
        <w:jc w:val="both"/>
        <w:rPr>
          <w:b/>
        </w:rPr>
      </w:pPr>
      <w:r>
        <w:rPr>
          <w:b/>
        </w:rPr>
        <w:t xml:space="preserve">Czy przy kontroli dostępu należy doliczyć moduły kontrolno-wykonawcze </w:t>
      </w:r>
      <w:r w:rsidR="00235C3F">
        <w:rPr>
          <w:b/>
        </w:rPr>
        <w:t>otwierające przejścia w przypadku pożaru?</w:t>
      </w:r>
    </w:p>
    <w:p w:rsidR="00235C3F" w:rsidRDefault="00235C3F" w:rsidP="00172BF4">
      <w:pPr>
        <w:jc w:val="both"/>
        <w:rPr>
          <w:i/>
        </w:rPr>
      </w:pPr>
      <w:r>
        <w:rPr>
          <w:i/>
        </w:rPr>
        <w:t>Odp.</w:t>
      </w:r>
      <w:r w:rsidR="00FA358A">
        <w:rPr>
          <w:i/>
        </w:rPr>
        <w:t xml:space="preserve"> </w:t>
      </w:r>
      <w:r w:rsidR="00FA358A" w:rsidRPr="00FA358A">
        <w:rPr>
          <w:i/>
        </w:rPr>
        <w:t>Kontrola</w:t>
      </w:r>
      <w:r w:rsidR="00FA358A">
        <w:rPr>
          <w:i/>
        </w:rPr>
        <w:t xml:space="preserve"> dostępu nie będzie wpięta w SSP.</w:t>
      </w:r>
    </w:p>
    <w:p w:rsidR="00235C3F" w:rsidRDefault="00235C3F" w:rsidP="00172BF4">
      <w:pPr>
        <w:jc w:val="both"/>
        <w:rPr>
          <w:i/>
        </w:rPr>
      </w:pPr>
    </w:p>
    <w:p w:rsidR="00235C3F" w:rsidRDefault="00235C3F" w:rsidP="00172BF4">
      <w:pPr>
        <w:jc w:val="both"/>
        <w:rPr>
          <w:b/>
        </w:rPr>
      </w:pPr>
      <w:r>
        <w:rPr>
          <w:b/>
        </w:rPr>
        <w:t xml:space="preserve">Pyt. </w:t>
      </w:r>
      <w:r w:rsidR="004A26A8">
        <w:rPr>
          <w:b/>
        </w:rPr>
        <w:t>8</w:t>
      </w:r>
    </w:p>
    <w:p w:rsidR="00235C3F" w:rsidRDefault="00235C3F" w:rsidP="00172BF4">
      <w:pPr>
        <w:jc w:val="both"/>
        <w:rPr>
          <w:b/>
        </w:rPr>
      </w:pPr>
      <w:r>
        <w:rPr>
          <w:b/>
        </w:rPr>
        <w:t xml:space="preserve">Proszę o przedstawienie parametrów </w:t>
      </w:r>
      <w:proofErr w:type="spellStart"/>
      <w:r>
        <w:rPr>
          <w:b/>
        </w:rPr>
        <w:t>switcha</w:t>
      </w:r>
      <w:proofErr w:type="spellEnd"/>
      <w:r>
        <w:rPr>
          <w:b/>
        </w:rPr>
        <w:t xml:space="preserve"> światłowodowego 16 portowego.</w:t>
      </w:r>
    </w:p>
    <w:p w:rsidR="00235C3F" w:rsidRDefault="00235C3F" w:rsidP="00172BF4">
      <w:pPr>
        <w:jc w:val="both"/>
        <w:rPr>
          <w:i/>
        </w:rPr>
      </w:pPr>
      <w:r>
        <w:rPr>
          <w:i/>
        </w:rPr>
        <w:t>Odp.</w:t>
      </w:r>
      <w:r w:rsidR="000C5242" w:rsidRPr="000C5242">
        <w:t xml:space="preserve"> </w:t>
      </w:r>
      <w:r w:rsidR="000C5242" w:rsidRPr="000C5242">
        <w:rPr>
          <w:i/>
        </w:rPr>
        <w:t xml:space="preserve">Switch światłowodowy </w:t>
      </w:r>
      <w:proofErr w:type="spellStart"/>
      <w:r w:rsidR="000C5242" w:rsidRPr="000C5242">
        <w:rPr>
          <w:i/>
        </w:rPr>
        <w:t>zarządzalny</w:t>
      </w:r>
      <w:proofErr w:type="spellEnd"/>
      <w:r w:rsidR="000C5242" w:rsidRPr="000C5242">
        <w:rPr>
          <w:i/>
        </w:rPr>
        <w:t xml:space="preserve"> 24 porty 1G, minimum dwa porty RJ45, obudowa RACK</w:t>
      </w:r>
    </w:p>
    <w:p w:rsidR="00235C3F" w:rsidRDefault="00235C3F" w:rsidP="00172BF4">
      <w:pPr>
        <w:jc w:val="both"/>
        <w:rPr>
          <w:i/>
        </w:rPr>
      </w:pPr>
    </w:p>
    <w:p w:rsidR="00235C3F" w:rsidRDefault="004A26A8" w:rsidP="00172BF4">
      <w:pPr>
        <w:jc w:val="both"/>
        <w:rPr>
          <w:b/>
        </w:rPr>
      </w:pPr>
      <w:r>
        <w:rPr>
          <w:b/>
        </w:rPr>
        <w:t>Pyt. 9</w:t>
      </w:r>
    </w:p>
    <w:p w:rsidR="00235C3F" w:rsidRDefault="00235C3F" w:rsidP="00172BF4">
      <w:pPr>
        <w:jc w:val="both"/>
        <w:rPr>
          <w:b/>
        </w:rPr>
      </w:pPr>
      <w:r>
        <w:rPr>
          <w:b/>
        </w:rPr>
        <w:t>Czy w ofercie do połączenia</w:t>
      </w:r>
      <w:r w:rsidR="00F1502D">
        <w:rPr>
          <w:b/>
        </w:rPr>
        <w:t xml:space="preserve"> światłowodowego należy doliczyć moduły światłowodowe typu mini-GBIC w ilości odpowiadającej ilości włókien kabla optycznego?</w:t>
      </w:r>
    </w:p>
    <w:p w:rsidR="00F1502D" w:rsidRDefault="00F1502D" w:rsidP="00172BF4">
      <w:pPr>
        <w:jc w:val="both"/>
        <w:rPr>
          <w:i/>
        </w:rPr>
      </w:pPr>
      <w:r>
        <w:rPr>
          <w:i/>
        </w:rPr>
        <w:t>Odp.</w:t>
      </w:r>
      <w:r w:rsidR="000C5242">
        <w:rPr>
          <w:i/>
        </w:rPr>
        <w:t xml:space="preserve"> </w:t>
      </w:r>
      <w:r w:rsidR="000C5242" w:rsidRPr="000C5242">
        <w:rPr>
          <w:i/>
        </w:rPr>
        <w:t xml:space="preserve">Przełącznik sieciowy D- link DGS 3100- 24P </w:t>
      </w:r>
      <w:proofErr w:type="spellStart"/>
      <w:r w:rsidR="000C5242" w:rsidRPr="000C5242">
        <w:rPr>
          <w:i/>
        </w:rPr>
        <w:t>szt</w:t>
      </w:r>
      <w:proofErr w:type="spellEnd"/>
      <w:r w:rsidR="000C5242" w:rsidRPr="000C5242">
        <w:rPr>
          <w:i/>
        </w:rPr>
        <w:t xml:space="preserve"> 2 oraz 8 modułów mini- GBIC Poe</w:t>
      </w:r>
    </w:p>
    <w:p w:rsidR="00F1502D" w:rsidRDefault="00F1502D" w:rsidP="00172BF4">
      <w:pPr>
        <w:jc w:val="both"/>
        <w:rPr>
          <w:i/>
        </w:rPr>
      </w:pPr>
    </w:p>
    <w:p w:rsidR="00F1502D" w:rsidRDefault="00F1502D" w:rsidP="00172BF4">
      <w:pPr>
        <w:jc w:val="both"/>
        <w:rPr>
          <w:b/>
        </w:rPr>
      </w:pPr>
      <w:r>
        <w:rPr>
          <w:b/>
        </w:rPr>
        <w:t>Pyt. 1</w:t>
      </w:r>
      <w:r w:rsidR="004A26A8">
        <w:rPr>
          <w:b/>
        </w:rPr>
        <w:t>0</w:t>
      </w:r>
    </w:p>
    <w:p w:rsidR="00F1502D" w:rsidRDefault="00F1502D" w:rsidP="00172BF4">
      <w:pPr>
        <w:jc w:val="both"/>
        <w:rPr>
          <w:b/>
        </w:rPr>
      </w:pPr>
      <w:r>
        <w:rPr>
          <w:b/>
        </w:rPr>
        <w:t>Prosimy o przedstawienie przykładowych typów urządzeń kontroli dostępu lub parametrów.</w:t>
      </w:r>
    </w:p>
    <w:p w:rsidR="00F1502D" w:rsidRDefault="00F1502D" w:rsidP="00172BF4">
      <w:pPr>
        <w:jc w:val="both"/>
        <w:rPr>
          <w:i/>
        </w:rPr>
      </w:pPr>
      <w:r>
        <w:rPr>
          <w:i/>
        </w:rPr>
        <w:t>Odp.</w:t>
      </w:r>
      <w:r w:rsidR="000C5242">
        <w:rPr>
          <w:i/>
        </w:rPr>
        <w:t xml:space="preserve"> </w:t>
      </w:r>
      <w:r w:rsidR="000C5242" w:rsidRPr="000C5242">
        <w:rPr>
          <w:i/>
        </w:rPr>
        <w:t>Np. SATEL lub równoważny</w:t>
      </w:r>
    </w:p>
    <w:p w:rsidR="00F1502D" w:rsidRDefault="00F1502D" w:rsidP="00172BF4">
      <w:pPr>
        <w:jc w:val="both"/>
        <w:rPr>
          <w:i/>
        </w:rPr>
      </w:pPr>
    </w:p>
    <w:p w:rsidR="00F1502D" w:rsidRDefault="004A26A8" w:rsidP="00172BF4">
      <w:pPr>
        <w:jc w:val="both"/>
        <w:rPr>
          <w:b/>
        </w:rPr>
      </w:pPr>
      <w:r>
        <w:rPr>
          <w:b/>
        </w:rPr>
        <w:t>Pyt. 11</w:t>
      </w:r>
    </w:p>
    <w:p w:rsidR="00F1502D" w:rsidRDefault="00F1502D" w:rsidP="00172BF4">
      <w:pPr>
        <w:jc w:val="both"/>
        <w:rPr>
          <w:b/>
        </w:rPr>
      </w:pPr>
      <w:r>
        <w:rPr>
          <w:b/>
        </w:rPr>
        <w:t>Prosimy o przedstawienie przykładowych typów kamer lub parametrów.</w:t>
      </w:r>
    </w:p>
    <w:p w:rsidR="00F1502D" w:rsidRDefault="00F1502D" w:rsidP="00172BF4">
      <w:pPr>
        <w:jc w:val="both"/>
        <w:rPr>
          <w:i/>
        </w:rPr>
      </w:pPr>
      <w:r>
        <w:rPr>
          <w:i/>
        </w:rPr>
        <w:lastRenderedPageBreak/>
        <w:t>Odp.</w:t>
      </w:r>
      <w:r w:rsidR="000C5242">
        <w:rPr>
          <w:i/>
        </w:rPr>
        <w:t xml:space="preserve"> </w:t>
      </w:r>
      <w:r w:rsidR="000C5242" w:rsidRPr="000C5242">
        <w:rPr>
          <w:i/>
        </w:rPr>
        <w:t xml:space="preserve">W związku, że na obiekcie istnieje system CCTV oparty na kamerach BCS należy zainstalować kamery BCS kompaktowe IP Poe minimum 3 </w:t>
      </w:r>
      <w:proofErr w:type="spellStart"/>
      <w:r w:rsidR="000C5242" w:rsidRPr="000C5242">
        <w:rPr>
          <w:i/>
        </w:rPr>
        <w:t>Mpx</w:t>
      </w:r>
      <w:proofErr w:type="spellEnd"/>
      <w:r w:rsidR="000C5242" w:rsidRPr="000C5242">
        <w:rPr>
          <w:i/>
        </w:rPr>
        <w:t xml:space="preserve"> nie mniejsze niż BCS- DIMP 4300 IR</w:t>
      </w:r>
    </w:p>
    <w:p w:rsidR="00F1502D" w:rsidRDefault="00F1502D" w:rsidP="00172BF4">
      <w:pPr>
        <w:jc w:val="both"/>
        <w:rPr>
          <w:i/>
        </w:rPr>
      </w:pPr>
    </w:p>
    <w:p w:rsidR="00F1502D" w:rsidRDefault="004A26A8" w:rsidP="00172BF4">
      <w:pPr>
        <w:jc w:val="both"/>
        <w:rPr>
          <w:b/>
        </w:rPr>
      </w:pPr>
      <w:r>
        <w:rPr>
          <w:b/>
        </w:rPr>
        <w:t>Pyt. 12</w:t>
      </w:r>
    </w:p>
    <w:p w:rsidR="00F1502D" w:rsidRDefault="00F1502D" w:rsidP="00172BF4">
      <w:pPr>
        <w:jc w:val="both"/>
        <w:rPr>
          <w:b/>
        </w:rPr>
      </w:pPr>
      <w:r>
        <w:rPr>
          <w:b/>
        </w:rPr>
        <w:t>Prosimy o przedstawienie opisu działania z parametrami urządzeń, systemu wizualizacji z kolumn przyłóżkowych.</w:t>
      </w:r>
    </w:p>
    <w:p w:rsidR="007B18D2" w:rsidRPr="007B18D2" w:rsidRDefault="00F1502D" w:rsidP="007B18D2">
      <w:pPr>
        <w:jc w:val="both"/>
        <w:rPr>
          <w:i/>
        </w:rPr>
      </w:pPr>
      <w:r>
        <w:rPr>
          <w:i/>
        </w:rPr>
        <w:t>Odp.</w:t>
      </w:r>
      <w:r w:rsidR="000C5242">
        <w:rPr>
          <w:i/>
        </w:rPr>
        <w:t xml:space="preserve"> </w:t>
      </w:r>
      <w:r w:rsidR="007B18D2" w:rsidRPr="007B18D2">
        <w:rPr>
          <w:i/>
        </w:rPr>
        <w:t xml:space="preserve">Wizualizację z kolumn </w:t>
      </w:r>
      <w:proofErr w:type="spellStart"/>
      <w:r w:rsidR="007B18D2" w:rsidRPr="007B18D2">
        <w:rPr>
          <w:i/>
        </w:rPr>
        <w:t>przyłózkowych</w:t>
      </w:r>
      <w:proofErr w:type="spellEnd"/>
      <w:r w:rsidR="007B18D2" w:rsidRPr="007B18D2">
        <w:rPr>
          <w:i/>
        </w:rPr>
        <w:t xml:space="preserve"> uzgodnić z dostawcą i wykonawcą sieci strukturalnej.</w:t>
      </w:r>
    </w:p>
    <w:p w:rsidR="00F1502D" w:rsidRDefault="007B18D2" w:rsidP="007B18D2">
      <w:pPr>
        <w:jc w:val="both"/>
        <w:rPr>
          <w:i/>
        </w:rPr>
      </w:pPr>
      <w:r w:rsidRPr="007B18D2">
        <w:rPr>
          <w:i/>
        </w:rPr>
        <w:t>Monitor należy zainstalować w pomieszczeniu nr 35 Pielęgniarka dyżurna. Dokładną lokalizację uzgodnić z Pielęgniarką Oddziałową na etapie wykonawstwa.</w:t>
      </w:r>
    </w:p>
    <w:p w:rsidR="00F1502D" w:rsidRPr="00705DF4" w:rsidRDefault="00F1502D" w:rsidP="00172BF4">
      <w:pPr>
        <w:jc w:val="both"/>
      </w:pPr>
    </w:p>
    <w:p w:rsidR="00705DF4" w:rsidRDefault="004A26A8" w:rsidP="00705DF4">
      <w:pPr>
        <w:jc w:val="both"/>
        <w:rPr>
          <w:b/>
        </w:rPr>
      </w:pPr>
      <w:r>
        <w:rPr>
          <w:b/>
        </w:rPr>
        <w:t>Pyt. 13</w:t>
      </w:r>
    </w:p>
    <w:p w:rsidR="00705DF4" w:rsidRPr="00705DF4" w:rsidRDefault="00705DF4" w:rsidP="00705DF4">
      <w:pPr>
        <w:jc w:val="both"/>
        <w:rPr>
          <w:b/>
        </w:rPr>
      </w:pPr>
      <w:r w:rsidRPr="00705DF4">
        <w:rPr>
          <w:b/>
        </w:rPr>
        <w:t>Kompletny panel pionowy</w:t>
      </w:r>
    </w:p>
    <w:p w:rsidR="00705DF4" w:rsidRPr="00705DF4" w:rsidRDefault="00705DF4" w:rsidP="00705DF4">
      <w:pPr>
        <w:jc w:val="both"/>
        <w:rPr>
          <w:b/>
        </w:rPr>
      </w:pPr>
      <w:r w:rsidRPr="00705DF4">
        <w:rPr>
          <w:b/>
        </w:rPr>
        <w:t>Prosimy o wyjaśnienie, czy Zmawiający dopuści pionowy panel o wysokości 150 cm?</w:t>
      </w:r>
    </w:p>
    <w:p w:rsidR="00B55D9D" w:rsidRDefault="00B55D9D" w:rsidP="00B55D9D">
      <w:pPr>
        <w:jc w:val="both"/>
        <w:rPr>
          <w:i/>
        </w:rPr>
      </w:pPr>
      <w:r>
        <w:rPr>
          <w:i/>
        </w:rPr>
        <w:t>Odp.</w:t>
      </w:r>
      <w:r w:rsidR="00804698" w:rsidRPr="00804698">
        <w:t xml:space="preserve"> </w:t>
      </w:r>
      <w:r w:rsidR="00804698" w:rsidRPr="00804698">
        <w:rPr>
          <w:i/>
        </w:rPr>
        <w:t>Zamawiający dopuszcza panel pionowy o wysokości 150 cm, jeśli zostanie zachowane wyposażenie określone w opisie projektu</w:t>
      </w:r>
      <w:r w:rsidR="00804698">
        <w:rPr>
          <w:i/>
        </w:rPr>
        <w:t>.</w:t>
      </w:r>
    </w:p>
    <w:p w:rsidR="00705DF4" w:rsidRDefault="00705DF4" w:rsidP="00705DF4">
      <w:pPr>
        <w:jc w:val="both"/>
        <w:rPr>
          <w:b/>
          <w:bCs/>
          <w:u w:val="single"/>
        </w:rPr>
      </w:pPr>
    </w:p>
    <w:p w:rsidR="00705DF4" w:rsidRPr="00705DF4" w:rsidRDefault="00355C0A" w:rsidP="00705DF4">
      <w:pPr>
        <w:jc w:val="both"/>
        <w:rPr>
          <w:b/>
          <w:bCs/>
        </w:rPr>
      </w:pPr>
      <w:r>
        <w:rPr>
          <w:b/>
          <w:bCs/>
        </w:rPr>
        <w:t>Pyt. 14</w:t>
      </w:r>
      <w:r w:rsidR="00705DF4" w:rsidRPr="00705DF4">
        <w:rPr>
          <w:b/>
          <w:bCs/>
        </w:rPr>
        <w:t xml:space="preserve"> </w:t>
      </w:r>
    </w:p>
    <w:p w:rsidR="00705DF4" w:rsidRPr="00705DF4" w:rsidRDefault="00705DF4" w:rsidP="00705DF4">
      <w:pPr>
        <w:jc w:val="both"/>
        <w:rPr>
          <w:b/>
        </w:rPr>
      </w:pPr>
      <w:r w:rsidRPr="00705DF4">
        <w:rPr>
          <w:b/>
        </w:rPr>
        <w:t>Kompletny panel pionowy</w:t>
      </w:r>
    </w:p>
    <w:p w:rsidR="00705DF4" w:rsidRPr="00705DF4" w:rsidRDefault="00705DF4" w:rsidP="00705DF4">
      <w:pPr>
        <w:jc w:val="both"/>
        <w:rPr>
          <w:b/>
        </w:rPr>
      </w:pPr>
      <w:r w:rsidRPr="00705DF4">
        <w:rPr>
          <w:b/>
        </w:rPr>
        <w:t>Prosimy o wyjaśnienie, czy Zmawiający dopuści pionowy panel z 2 półkami o wymiarach 43cm x 34 cm?</w:t>
      </w:r>
    </w:p>
    <w:p w:rsidR="00B55D9D" w:rsidRDefault="00B55D9D" w:rsidP="00B55D9D">
      <w:pPr>
        <w:jc w:val="both"/>
        <w:rPr>
          <w:i/>
        </w:rPr>
      </w:pPr>
      <w:r>
        <w:rPr>
          <w:i/>
        </w:rPr>
        <w:t>Odp.</w:t>
      </w:r>
      <w:r w:rsidR="00804698" w:rsidRPr="00804698">
        <w:t xml:space="preserve"> </w:t>
      </w:r>
      <w:r w:rsidR="00804698" w:rsidRPr="00804698">
        <w:rPr>
          <w:i/>
        </w:rPr>
        <w:t>Zamawiający dopuszcza zmianę wymiaru o 10%</w:t>
      </w:r>
    </w:p>
    <w:p w:rsidR="00705DF4" w:rsidRDefault="00705DF4" w:rsidP="00705DF4">
      <w:pPr>
        <w:jc w:val="both"/>
        <w:rPr>
          <w:b/>
          <w:bCs/>
          <w:u w:val="single"/>
        </w:rPr>
      </w:pPr>
    </w:p>
    <w:p w:rsidR="00705DF4" w:rsidRPr="00705DF4" w:rsidRDefault="00355C0A" w:rsidP="00705DF4">
      <w:pPr>
        <w:jc w:val="both"/>
        <w:rPr>
          <w:b/>
          <w:bCs/>
        </w:rPr>
      </w:pPr>
      <w:r>
        <w:rPr>
          <w:b/>
          <w:bCs/>
        </w:rPr>
        <w:t>Pyt. 15</w:t>
      </w:r>
      <w:r w:rsidR="00705DF4" w:rsidRPr="00705DF4">
        <w:rPr>
          <w:b/>
          <w:bCs/>
        </w:rPr>
        <w:t xml:space="preserve">  </w:t>
      </w:r>
    </w:p>
    <w:p w:rsidR="00705DF4" w:rsidRPr="00705DF4" w:rsidRDefault="00705DF4" w:rsidP="00705DF4">
      <w:pPr>
        <w:jc w:val="both"/>
        <w:rPr>
          <w:b/>
        </w:rPr>
      </w:pPr>
      <w:r w:rsidRPr="00705DF4">
        <w:rPr>
          <w:b/>
        </w:rPr>
        <w:t>KOLUMNA ANESTEZJOLOGICZNA</w:t>
      </w:r>
    </w:p>
    <w:p w:rsidR="00705DF4" w:rsidRPr="00B55D9D" w:rsidRDefault="00705DF4" w:rsidP="00705DF4">
      <w:pPr>
        <w:jc w:val="both"/>
        <w:rPr>
          <w:b/>
        </w:rPr>
      </w:pPr>
      <w:r w:rsidRPr="00B55D9D">
        <w:rPr>
          <w:b/>
        </w:rPr>
        <w:t>Prosimy o wyjaśnienie, czy Zmawiający dopuści kolumnę z pionową głowicą o wysokości 137 cm?</w:t>
      </w:r>
    </w:p>
    <w:p w:rsidR="00B55D9D" w:rsidRDefault="00B55D9D" w:rsidP="00B55D9D">
      <w:pPr>
        <w:jc w:val="both"/>
        <w:rPr>
          <w:i/>
        </w:rPr>
      </w:pPr>
      <w:r>
        <w:rPr>
          <w:i/>
        </w:rPr>
        <w:t>Odp.</w:t>
      </w:r>
      <w:r w:rsidR="00804698">
        <w:rPr>
          <w:i/>
        </w:rPr>
        <w:t xml:space="preserve"> </w:t>
      </w:r>
      <w:r w:rsidR="00804698" w:rsidRPr="00804698">
        <w:rPr>
          <w:i/>
        </w:rPr>
        <w:t>Zamawiający dopuszcza minimalny zasięg kolumny, mierzony od osi obrotu wysięgnika dwuramiennego wynoszący 1200 mm, a minimalna regulacja wysokości 300 mm</w:t>
      </w:r>
      <w:r w:rsidR="00804698">
        <w:rPr>
          <w:i/>
        </w:rPr>
        <w:t>.</w:t>
      </w:r>
    </w:p>
    <w:p w:rsidR="00D44CF0" w:rsidRPr="00D44CF0" w:rsidRDefault="00B55D9D" w:rsidP="00172BF4">
      <w:pPr>
        <w:jc w:val="both"/>
        <w:rPr>
          <w:b/>
        </w:rPr>
      </w:pPr>
      <w:r w:rsidRPr="00D44CF0">
        <w:rPr>
          <w:b/>
        </w:rPr>
        <w:tab/>
      </w:r>
    </w:p>
    <w:p w:rsidR="002776B1" w:rsidRPr="00705DF4" w:rsidRDefault="002776B1" w:rsidP="002776B1">
      <w:pPr>
        <w:jc w:val="both"/>
        <w:rPr>
          <w:b/>
          <w:bCs/>
        </w:rPr>
      </w:pPr>
      <w:r>
        <w:rPr>
          <w:b/>
          <w:bCs/>
        </w:rPr>
        <w:t>Pyt. 1</w:t>
      </w:r>
      <w:r w:rsidR="00355C0A">
        <w:rPr>
          <w:b/>
          <w:bCs/>
        </w:rPr>
        <w:t>6</w:t>
      </w:r>
      <w:r w:rsidRPr="00705DF4">
        <w:rPr>
          <w:b/>
          <w:bCs/>
        </w:rPr>
        <w:t xml:space="preserve"> </w:t>
      </w:r>
    </w:p>
    <w:p w:rsidR="002776B1" w:rsidRPr="002776B1" w:rsidRDefault="002776B1" w:rsidP="002776B1">
      <w:pPr>
        <w:jc w:val="both"/>
        <w:rPr>
          <w:b/>
        </w:rPr>
      </w:pPr>
      <w:r w:rsidRPr="002776B1">
        <w:rPr>
          <w:b/>
        </w:rPr>
        <w:t xml:space="preserve">Proszę o udzielenie </w:t>
      </w:r>
      <w:proofErr w:type="spellStart"/>
      <w:r w:rsidRPr="002776B1">
        <w:rPr>
          <w:b/>
        </w:rPr>
        <w:t>wyjaśnienień</w:t>
      </w:r>
      <w:proofErr w:type="spellEnd"/>
      <w:r w:rsidRPr="002776B1">
        <w:rPr>
          <w:b/>
        </w:rPr>
        <w:t>:</w:t>
      </w:r>
    </w:p>
    <w:p w:rsidR="002776B1" w:rsidRPr="002776B1" w:rsidRDefault="002776B1" w:rsidP="002776B1">
      <w:pPr>
        <w:jc w:val="both"/>
        <w:rPr>
          <w:b/>
        </w:rPr>
      </w:pPr>
      <w:r w:rsidRPr="002776B1">
        <w:rPr>
          <w:b/>
        </w:rPr>
        <w:t>- przedmiar (klimatyzacja pomieszczeń), poz. nr3 Dostawa jednostki wewnętrznej i zewnętrznej klimatyzatora - 4 szt. w dokumentacji projektowej brak informacji nt. urządzeń. Proszę o podanie parametrów urządzeń. Proszę o wskazanie miejsca na rzutach w DT gdzie wrysowane są urządzenia.</w:t>
      </w:r>
    </w:p>
    <w:p w:rsidR="004418D1" w:rsidRPr="004418D1" w:rsidRDefault="004418D1" w:rsidP="004418D1">
      <w:pPr>
        <w:jc w:val="both"/>
        <w:rPr>
          <w:i/>
        </w:rPr>
      </w:pPr>
      <w:r>
        <w:rPr>
          <w:i/>
        </w:rPr>
        <w:t xml:space="preserve">Odp. </w:t>
      </w:r>
      <w:r w:rsidRPr="004418D1">
        <w:rPr>
          <w:i/>
        </w:rPr>
        <w:t xml:space="preserve">Poz. Nr 3 przedmiaru klimatyzacji pomieszczeń G.004 i G.005 (pomieszczenia rozdzielni </w:t>
      </w:r>
      <w:r>
        <w:rPr>
          <w:i/>
        </w:rPr>
        <w:t>e</w:t>
      </w:r>
      <w:r w:rsidRPr="004418D1">
        <w:rPr>
          <w:i/>
        </w:rPr>
        <w:t>lektrycznej) dotyczy zakupu i dostawy urządzeń klimatyzacyjnych określonych w poz. Nr 2 przedmiaru, tj.</w:t>
      </w:r>
    </w:p>
    <w:p w:rsidR="004418D1" w:rsidRPr="004418D1" w:rsidRDefault="004418D1" w:rsidP="004418D1">
      <w:pPr>
        <w:jc w:val="both"/>
        <w:rPr>
          <w:i/>
        </w:rPr>
      </w:pPr>
      <w:r w:rsidRPr="004418D1">
        <w:rPr>
          <w:i/>
        </w:rPr>
        <w:t xml:space="preserve">2 </w:t>
      </w:r>
      <w:proofErr w:type="spellStart"/>
      <w:r w:rsidRPr="004418D1">
        <w:rPr>
          <w:i/>
        </w:rPr>
        <w:t>kpl</w:t>
      </w:r>
      <w:proofErr w:type="spellEnd"/>
      <w:r w:rsidRPr="004418D1">
        <w:rPr>
          <w:i/>
        </w:rPr>
        <w:t>. urządzeń składających się z:  1 jednostki wewnętrznej i 1 jednostki zewnętrznej - o nominalnej mocy chłodniczej 6,6 kW (łącznie 4 urządzenia).</w:t>
      </w:r>
    </w:p>
    <w:p w:rsidR="004418D1" w:rsidRPr="004418D1" w:rsidRDefault="004418D1" w:rsidP="004418D1">
      <w:pPr>
        <w:jc w:val="both"/>
        <w:rPr>
          <w:i/>
        </w:rPr>
      </w:pPr>
      <w:r w:rsidRPr="004418D1">
        <w:rPr>
          <w:i/>
        </w:rPr>
        <w:t xml:space="preserve">(np. 2 szt. P24EN.NSK 6,6kW + 2 szt. PE24EN.UUE 6,6kW - lub równoważnych). </w:t>
      </w:r>
    </w:p>
    <w:p w:rsidR="002776B1" w:rsidRPr="004418D1" w:rsidRDefault="004418D1" w:rsidP="004418D1">
      <w:pPr>
        <w:jc w:val="both"/>
        <w:rPr>
          <w:i/>
        </w:rPr>
      </w:pPr>
      <w:r w:rsidRPr="004418D1">
        <w:rPr>
          <w:i/>
        </w:rPr>
        <w:t>W/w urządzenia będą obsługiwały pomieszczenia rozdzielni elektrycznej na poz. Piwnic (pom nr G.004 i G.005).</w:t>
      </w:r>
    </w:p>
    <w:p w:rsidR="00D44CF0" w:rsidRDefault="00D44CF0" w:rsidP="00172BF4">
      <w:pPr>
        <w:jc w:val="both"/>
      </w:pPr>
    </w:p>
    <w:p w:rsidR="007E4939" w:rsidRPr="00705DF4" w:rsidRDefault="007E4939" w:rsidP="007E4939">
      <w:pPr>
        <w:jc w:val="both"/>
        <w:rPr>
          <w:b/>
          <w:bCs/>
        </w:rPr>
      </w:pPr>
      <w:r>
        <w:rPr>
          <w:b/>
          <w:bCs/>
        </w:rPr>
        <w:t>Pyt. 1</w:t>
      </w:r>
      <w:r w:rsidR="00355C0A">
        <w:rPr>
          <w:b/>
          <w:bCs/>
        </w:rPr>
        <w:t>7</w:t>
      </w:r>
    </w:p>
    <w:p w:rsidR="007E4939" w:rsidRPr="007E4939" w:rsidRDefault="007E4939" w:rsidP="007E4939">
      <w:pPr>
        <w:rPr>
          <w:b/>
        </w:rPr>
      </w:pPr>
      <w:r>
        <w:rPr>
          <w:b/>
        </w:rPr>
        <w:t>P</w:t>
      </w:r>
      <w:r w:rsidRPr="007E4939">
        <w:rPr>
          <w:b/>
        </w:rPr>
        <w:t xml:space="preserve">roszę o udzielenie </w:t>
      </w:r>
      <w:proofErr w:type="spellStart"/>
      <w:r w:rsidRPr="007E4939">
        <w:rPr>
          <w:b/>
        </w:rPr>
        <w:t>wyjaśnienień</w:t>
      </w:r>
      <w:proofErr w:type="spellEnd"/>
      <w:r w:rsidRPr="007E4939">
        <w:rPr>
          <w:b/>
        </w:rPr>
        <w:t>:</w:t>
      </w:r>
    </w:p>
    <w:p w:rsidR="007E4939" w:rsidRPr="007E4939" w:rsidRDefault="007E4939" w:rsidP="007E4939">
      <w:pPr>
        <w:rPr>
          <w:b/>
        </w:rPr>
      </w:pPr>
      <w:r w:rsidRPr="007E4939">
        <w:rPr>
          <w:b/>
        </w:rPr>
        <w:t xml:space="preserve">- przedmiar (klimatyzacja pomieszczeń), poz. nr 4, 5 rurociągi z miedzianych - ilość podana w kg? ceny rur są podawane w zależności od średnicy w </w:t>
      </w:r>
      <w:proofErr w:type="spellStart"/>
      <w:r w:rsidRPr="007E4939">
        <w:rPr>
          <w:b/>
        </w:rPr>
        <w:t>mb</w:t>
      </w:r>
      <w:proofErr w:type="spellEnd"/>
    </w:p>
    <w:p w:rsidR="00053868" w:rsidRPr="00053868" w:rsidRDefault="004418D1" w:rsidP="00053868">
      <w:pPr>
        <w:jc w:val="both"/>
        <w:rPr>
          <w:i/>
        </w:rPr>
      </w:pPr>
      <w:r>
        <w:rPr>
          <w:i/>
        </w:rPr>
        <w:lastRenderedPageBreak/>
        <w:t>Odp.</w:t>
      </w:r>
      <w:r w:rsidR="00053868" w:rsidRPr="00053868">
        <w:t xml:space="preserve"> </w:t>
      </w:r>
      <w:r w:rsidR="00053868" w:rsidRPr="00053868">
        <w:rPr>
          <w:i/>
        </w:rPr>
        <w:t>Rurociągi miedziane należy wycenić zgodnie z poz. 4 i 5 przedmiaru klimatyzacji pomieszczeń G.004 i G.005, czyli na podstawie  KNR 7-24 0235-01 (poz. 4) oraz KNR 7-24 0235-02 (poz. 5).</w:t>
      </w:r>
    </w:p>
    <w:p w:rsidR="007E4939" w:rsidRDefault="00053868" w:rsidP="00053868">
      <w:pPr>
        <w:jc w:val="both"/>
        <w:rPr>
          <w:b/>
        </w:rPr>
      </w:pPr>
      <w:r w:rsidRPr="00053868">
        <w:rPr>
          <w:i/>
        </w:rPr>
        <w:t xml:space="preserve">Katalogi nakładów rzeczowych, stanowiące podstawę w/w wyceny określają ilości rur w kg. Cenę za </w:t>
      </w:r>
      <w:proofErr w:type="spellStart"/>
      <w:r w:rsidRPr="00053868">
        <w:rPr>
          <w:i/>
        </w:rPr>
        <w:t>mb</w:t>
      </w:r>
      <w:proofErr w:type="spellEnd"/>
      <w:r w:rsidRPr="00053868">
        <w:rPr>
          <w:i/>
        </w:rPr>
        <w:t>. rury danej średnicy należy przeliczyć na kg przyjmując długość 25mb.</w:t>
      </w:r>
    </w:p>
    <w:p w:rsidR="00344E5F" w:rsidRDefault="00344E5F" w:rsidP="00344E5F">
      <w:pPr>
        <w:jc w:val="both"/>
        <w:rPr>
          <w:b/>
        </w:rPr>
      </w:pPr>
    </w:p>
    <w:p w:rsidR="006E005D" w:rsidRDefault="006E005D" w:rsidP="006E005D">
      <w:pPr>
        <w:jc w:val="both"/>
        <w:rPr>
          <w:b/>
        </w:rPr>
      </w:pPr>
      <w:r>
        <w:rPr>
          <w:b/>
        </w:rPr>
        <w:t xml:space="preserve">Pyt. </w:t>
      </w:r>
      <w:r w:rsidR="00355C0A">
        <w:rPr>
          <w:b/>
        </w:rPr>
        <w:t>18</w:t>
      </w:r>
    </w:p>
    <w:p w:rsidR="006E005D" w:rsidRPr="006E005D" w:rsidRDefault="006E005D" w:rsidP="006E005D">
      <w:pPr>
        <w:jc w:val="both"/>
        <w:rPr>
          <w:b/>
        </w:rPr>
      </w:pPr>
      <w:r>
        <w:rPr>
          <w:b/>
        </w:rPr>
        <w:t>S</w:t>
      </w:r>
      <w:r w:rsidRPr="006E005D">
        <w:rPr>
          <w:b/>
        </w:rPr>
        <w:t xml:space="preserve">pecyfikacja zwiera informację nt. instalacji </w:t>
      </w:r>
      <w:proofErr w:type="spellStart"/>
      <w:r w:rsidRPr="006E005D">
        <w:rPr>
          <w:b/>
        </w:rPr>
        <w:t>p.p</w:t>
      </w:r>
      <w:proofErr w:type="spellEnd"/>
      <w:r w:rsidRPr="006E005D">
        <w:rPr>
          <w:b/>
        </w:rPr>
        <w:t xml:space="preserve"> </w:t>
      </w:r>
      <w:proofErr w:type="spellStart"/>
      <w:r w:rsidRPr="006E005D">
        <w:rPr>
          <w:b/>
        </w:rPr>
        <w:t>oż</w:t>
      </w:r>
      <w:proofErr w:type="spellEnd"/>
      <w:r w:rsidRPr="006E005D">
        <w:rPr>
          <w:b/>
        </w:rPr>
        <w:t xml:space="preserve"> oraz wymogów donośnie hydrantów, proszę o potwierdzenie czy dokumentacja obejmuje wykonanie inst</w:t>
      </w:r>
      <w:r w:rsidR="0072630C">
        <w:rPr>
          <w:b/>
        </w:rPr>
        <w:t>a</w:t>
      </w:r>
      <w:r w:rsidRPr="006E005D">
        <w:rPr>
          <w:b/>
        </w:rPr>
        <w:t>lacji p.poż. </w:t>
      </w:r>
    </w:p>
    <w:p w:rsidR="00053868" w:rsidRPr="00053868" w:rsidRDefault="00053868" w:rsidP="00053868">
      <w:pPr>
        <w:jc w:val="both"/>
        <w:rPr>
          <w:i/>
        </w:rPr>
      </w:pPr>
      <w:r w:rsidRPr="00053868">
        <w:rPr>
          <w:i/>
        </w:rPr>
        <w:t xml:space="preserve">Odp. </w:t>
      </w:r>
      <w:r w:rsidR="00BB43C8" w:rsidRPr="00BB43C8">
        <w:rPr>
          <w:bCs/>
          <w:i/>
        </w:rPr>
        <w:t>Dokumentacja nie obejmuje wykonania nowej instalacji p.poż.</w:t>
      </w:r>
    </w:p>
    <w:p w:rsidR="0072630C" w:rsidRDefault="0072630C" w:rsidP="006E005D">
      <w:pPr>
        <w:jc w:val="both"/>
        <w:rPr>
          <w:b/>
        </w:rPr>
      </w:pPr>
    </w:p>
    <w:p w:rsidR="0072630C" w:rsidRDefault="0072630C" w:rsidP="006E005D">
      <w:pPr>
        <w:jc w:val="both"/>
        <w:rPr>
          <w:b/>
        </w:rPr>
      </w:pPr>
      <w:r>
        <w:rPr>
          <w:b/>
        </w:rPr>
        <w:t xml:space="preserve">Pyt. </w:t>
      </w:r>
      <w:r w:rsidR="00355C0A">
        <w:rPr>
          <w:b/>
        </w:rPr>
        <w:t>19</w:t>
      </w:r>
    </w:p>
    <w:p w:rsidR="006E005D" w:rsidRPr="006E005D" w:rsidRDefault="0072630C" w:rsidP="006E005D">
      <w:pPr>
        <w:jc w:val="both"/>
        <w:rPr>
          <w:b/>
        </w:rPr>
      </w:pPr>
      <w:r>
        <w:rPr>
          <w:b/>
        </w:rPr>
        <w:t>W</w:t>
      </w:r>
      <w:r w:rsidRPr="006E005D">
        <w:rPr>
          <w:b/>
        </w:rPr>
        <w:t xml:space="preserve"> dokumentacji jest informacja </w:t>
      </w:r>
      <w:proofErr w:type="spellStart"/>
      <w:r w:rsidRPr="006E005D">
        <w:rPr>
          <w:b/>
        </w:rPr>
        <w:t>nt</w:t>
      </w:r>
      <w:proofErr w:type="spellEnd"/>
      <w:r w:rsidRPr="006E005D">
        <w:rPr>
          <w:b/>
        </w:rPr>
        <w:t xml:space="preserve"> przejść przez przegrody wydzielenia pożarowego, proszę o uzupełnienie przedmiarów o ilości  opasek ogniochronnych jakie należy zastosować</w:t>
      </w:r>
    </w:p>
    <w:p w:rsidR="00053868" w:rsidRPr="00053868" w:rsidRDefault="00053868" w:rsidP="00053868">
      <w:pPr>
        <w:jc w:val="both"/>
        <w:rPr>
          <w:i/>
        </w:rPr>
      </w:pPr>
      <w:r w:rsidRPr="00053868">
        <w:rPr>
          <w:i/>
        </w:rPr>
        <w:t xml:space="preserve">Odp. </w:t>
      </w:r>
      <w:r w:rsidR="00BB43C8" w:rsidRPr="00BB43C8">
        <w:rPr>
          <w:i/>
        </w:rPr>
        <w:t xml:space="preserve">Strefa przebudowy podzielona jest na dwie strefy pożarowe III i IV. Instalacja </w:t>
      </w:r>
      <w:proofErr w:type="spellStart"/>
      <w:r w:rsidR="00BB43C8" w:rsidRPr="00BB43C8">
        <w:rPr>
          <w:i/>
        </w:rPr>
        <w:t>wod-kan</w:t>
      </w:r>
      <w:proofErr w:type="spellEnd"/>
      <w:r w:rsidR="00BB43C8" w:rsidRPr="00BB43C8">
        <w:rPr>
          <w:i/>
        </w:rPr>
        <w:t xml:space="preserve"> przebudowywana jest w obrębie tych stref i nie wymaga stosowania opasek ogniochronnych.</w:t>
      </w:r>
    </w:p>
    <w:p w:rsidR="006E005D" w:rsidRPr="006E005D" w:rsidRDefault="006E005D" w:rsidP="006E005D">
      <w:pPr>
        <w:jc w:val="both"/>
        <w:rPr>
          <w:b/>
        </w:rPr>
      </w:pPr>
    </w:p>
    <w:p w:rsidR="007E4939" w:rsidRDefault="007E4939" w:rsidP="007F365A">
      <w:pPr>
        <w:jc w:val="both"/>
        <w:rPr>
          <w:b/>
        </w:rPr>
      </w:pPr>
    </w:p>
    <w:p w:rsidR="007E4939" w:rsidRDefault="007E4939" w:rsidP="00D44CF0">
      <w:pPr>
        <w:ind w:left="5664" w:firstLine="708"/>
        <w:jc w:val="both"/>
        <w:rPr>
          <w:b/>
        </w:rPr>
      </w:pPr>
    </w:p>
    <w:p w:rsidR="007E4939" w:rsidRDefault="007E4939" w:rsidP="00D44CF0">
      <w:pPr>
        <w:ind w:left="5664" w:firstLine="708"/>
        <w:jc w:val="both"/>
        <w:rPr>
          <w:b/>
        </w:rPr>
      </w:pPr>
    </w:p>
    <w:p w:rsidR="00B55D9D" w:rsidRPr="007E4939" w:rsidRDefault="00B55D9D" w:rsidP="00D44CF0">
      <w:pPr>
        <w:ind w:left="5664" w:firstLine="708"/>
        <w:jc w:val="both"/>
      </w:pPr>
      <w:r w:rsidRPr="007E4939">
        <w:t>Z poważaniem</w:t>
      </w:r>
    </w:p>
    <w:sectPr w:rsidR="00B55D9D" w:rsidRPr="007E4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7FF1" w:rsidRDefault="00B77FF1" w:rsidP="00D44CF0">
      <w:r>
        <w:separator/>
      </w:r>
    </w:p>
  </w:endnote>
  <w:endnote w:type="continuationSeparator" w:id="0">
    <w:p w:rsidR="00B77FF1" w:rsidRDefault="00B77FF1" w:rsidP="00D44C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7FF1" w:rsidRDefault="00B77FF1" w:rsidP="00D44CF0">
      <w:r>
        <w:separator/>
      </w:r>
    </w:p>
  </w:footnote>
  <w:footnote w:type="continuationSeparator" w:id="0">
    <w:p w:rsidR="00B77FF1" w:rsidRDefault="00B77FF1" w:rsidP="00D44C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413"/>
    <w:rsid w:val="00053868"/>
    <w:rsid w:val="000C5242"/>
    <w:rsid w:val="00121836"/>
    <w:rsid w:val="001238FB"/>
    <w:rsid w:val="0015501C"/>
    <w:rsid w:val="00172BF4"/>
    <w:rsid w:val="00235C3F"/>
    <w:rsid w:val="002776B1"/>
    <w:rsid w:val="00344E5F"/>
    <w:rsid w:val="00355C0A"/>
    <w:rsid w:val="003A2E49"/>
    <w:rsid w:val="003A466B"/>
    <w:rsid w:val="003D47CE"/>
    <w:rsid w:val="003E40A1"/>
    <w:rsid w:val="0042012B"/>
    <w:rsid w:val="004366E1"/>
    <w:rsid w:val="004418D1"/>
    <w:rsid w:val="0045255C"/>
    <w:rsid w:val="004A26A8"/>
    <w:rsid w:val="004E14AE"/>
    <w:rsid w:val="00604C34"/>
    <w:rsid w:val="00614E2A"/>
    <w:rsid w:val="006E005D"/>
    <w:rsid w:val="00705DF4"/>
    <w:rsid w:val="0072630C"/>
    <w:rsid w:val="007661CC"/>
    <w:rsid w:val="007B18D2"/>
    <w:rsid w:val="007B22CA"/>
    <w:rsid w:val="007E4939"/>
    <w:rsid w:val="007F365A"/>
    <w:rsid w:val="00804698"/>
    <w:rsid w:val="008246C3"/>
    <w:rsid w:val="00850399"/>
    <w:rsid w:val="00855987"/>
    <w:rsid w:val="008E1EF2"/>
    <w:rsid w:val="00975532"/>
    <w:rsid w:val="0099788A"/>
    <w:rsid w:val="009B3EB6"/>
    <w:rsid w:val="009C6A1A"/>
    <w:rsid w:val="00A250D5"/>
    <w:rsid w:val="00AD70A2"/>
    <w:rsid w:val="00AE12CF"/>
    <w:rsid w:val="00B55D9D"/>
    <w:rsid w:val="00B77FF1"/>
    <w:rsid w:val="00BB43C8"/>
    <w:rsid w:val="00BF3586"/>
    <w:rsid w:val="00C04413"/>
    <w:rsid w:val="00C32945"/>
    <w:rsid w:val="00C71D24"/>
    <w:rsid w:val="00C72D75"/>
    <w:rsid w:val="00D17F20"/>
    <w:rsid w:val="00D44CF0"/>
    <w:rsid w:val="00D77BA7"/>
    <w:rsid w:val="00DD432B"/>
    <w:rsid w:val="00E5732D"/>
    <w:rsid w:val="00EE40EF"/>
    <w:rsid w:val="00F1502D"/>
    <w:rsid w:val="00FA2332"/>
    <w:rsid w:val="00FA358A"/>
    <w:rsid w:val="00FC0C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C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0441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C044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D44CF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44CF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D44CF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44CF0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358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1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9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7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562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2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20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94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9E7B6B-D7C5-4318-A17B-48E42364CB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4</Pages>
  <Words>1049</Words>
  <Characters>6297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Renata.Karwacka</dc:creator>
  <cp:lastModifiedBy>Renata.Karwacka</cp:lastModifiedBy>
  <cp:revision>14</cp:revision>
  <cp:lastPrinted>2018-01-15T10:06:00Z</cp:lastPrinted>
  <dcterms:created xsi:type="dcterms:W3CDTF">2018-01-04T09:14:00Z</dcterms:created>
  <dcterms:modified xsi:type="dcterms:W3CDTF">2018-01-15T10:06:00Z</dcterms:modified>
</cp:coreProperties>
</file>