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0515C4" w:rsidRDefault="000515C4" w:rsidP="00AB4B59">
      <w:pPr>
        <w:rPr>
          <w:rFonts w:ascii="Arial" w:hAnsi="Arial" w:cs="Arial"/>
          <w:sz w:val="22"/>
          <w:szCs w:val="22"/>
        </w:rPr>
      </w:pPr>
    </w:p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4063CD" w:rsidRPr="004063CD" w:rsidRDefault="004063CD" w:rsidP="004063CD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 xml:space="preserve">SP.ZZOZ.ZP/1/2016                      </w:t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     </w:t>
      </w:r>
      <w:r w:rsidR="000515C4">
        <w:rPr>
          <w:rFonts w:eastAsia="SimSun" w:cs="Mangal"/>
          <w:kern w:val="1"/>
          <w:sz w:val="24"/>
          <w:szCs w:val="24"/>
          <w:lang w:eastAsia="hi-IN" w:bidi="hi-IN"/>
        </w:rPr>
        <w:t xml:space="preserve">      </w:t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 xml:space="preserve">Przasnysz, </w:t>
      </w:r>
      <w:r w:rsidR="000515C4">
        <w:rPr>
          <w:rFonts w:eastAsia="SimSun" w:cs="Mangal"/>
          <w:kern w:val="1"/>
          <w:sz w:val="24"/>
          <w:szCs w:val="24"/>
          <w:lang w:eastAsia="hi-IN" w:bidi="hi-IN"/>
        </w:rPr>
        <w:t>11</w:t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 xml:space="preserve">.01.2016 r </w:t>
      </w:r>
    </w:p>
    <w:p w:rsidR="004063CD" w:rsidRPr="004063CD" w:rsidRDefault="004063CD" w:rsidP="004063CD">
      <w:pPr>
        <w:widowControl w:val="0"/>
        <w:suppressAutoHyphens/>
        <w:rPr>
          <w:b/>
          <w:sz w:val="24"/>
          <w:szCs w:val="24"/>
          <w:lang w:eastAsia="ar-SA"/>
        </w:rPr>
      </w:pPr>
    </w:p>
    <w:p w:rsidR="004063CD" w:rsidRPr="004063CD" w:rsidRDefault="004063CD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063CD" w:rsidRDefault="004063CD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71D8E" w:rsidRDefault="00A71D8E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71D8E" w:rsidRPr="004063CD" w:rsidRDefault="00A71D8E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063CD" w:rsidRDefault="0034285F" w:rsidP="00A71D8E">
      <w:pPr>
        <w:widowControl w:val="0"/>
        <w:suppressAutoHyphens/>
        <w:ind w:left="4956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bookmarkStart w:id="0" w:name="_GoBack"/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Do wszystkich</w:t>
      </w:r>
    </w:p>
    <w:p w:rsidR="0034285F" w:rsidRDefault="00A71D8E" w:rsidP="00A71D8E">
      <w:pPr>
        <w:widowControl w:val="0"/>
        <w:suppressAutoHyphens/>
        <w:ind w:left="4956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k</w:t>
      </w:r>
      <w:r w:rsidR="0034285F">
        <w:rPr>
          <w:rFonts w:eastAsia="SimSun"/>
          <w:b/>
          <w:bCs/>
          <w:kern w:val="1"/>
          <w:sz w:val="24"/>
          <w:szCs w:val="24"/>
          <w:lang w:eastAsia="hi-IN" w:bidi="hi-IN"/>
        </w:rPr>
        <w:t>tórzy pobrali zapytanie</w:t>
      </w:r>
      <w:bookmarkEnd w:id="0"/>
    </w:p>
    <w:p w:rsidR="00A71D8E" w:rsidRDefault="00A71D8E" w:rsidP="00A71D8E">
      <w:pPr>
        <w:widowControl w:val="0"/>
        <w:suppressAutoHyphens/>
        <w:ind w:left="4956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71D8E" w:rsidRPr="004063CD" w:rsidRDefault="00A71D8E" w:rsidP="00A71D8E">
      <w:pPr>
        <w:widowControl w:val="0"/>
        <w:suppressAutoHyphens/>
        <w:ind w:left="4956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063CD" w:rsidRDefault="004063CD" w:rsidP="00A71D8E">
      <w:pPr>
        <w:ind w:left="4956"/>
        <w:rPr>
          <w:rFonts w:ascii="Arial" w:hAnsi="Arial" w:cs="Arial"/>
          <w:sz w:val="22"/>
          <w:szCs w:val="22"/>
        </w:rPr>
      </w:pPr>
    </w:p>
    <w:p w:rsidR="004063CD" w:rsidRPr="00EB53E8" w:rsidRDefault="00EB53E8" w:rsidP="00EB53E8">
      <w:pPr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EB53E8">
        <w:rPr>
          <w:sz w:val="24"/>
          <w:szCs w:val="24"/>
        </w:rPr>
        <w:t>Samodzielny Publiczny Zespół Zakładów Opieki Zdrowotnej w Przasnyszu w odpowiedzi na pytania, które wpłynęły do Zamawiającego udziela odpowiedzi:</w:t>
      </w:r>
    </w:p>
    <w:p w:rsidR="00EB53E8" w:rsidRPr="00EB53E8" w:rsidRDefault="00EB53E8" w:rsidP="00AB4B59">
      <w:pPr>
        <w:rPr>
          <w:sz w:val="24"/>
          <w:szCs w:val="24"/>
        </w:rPr>
      </w:pPr>
    </w:p>
    <w:p w:rsidR="00AB4B59" w:rsidRPr="00F313C1" w:rsidRDefault="00F313C1" w:rsidP="00AB4B59">
      <w:pPr>
        <w:tabs>
          <w:tab w:val="left" w:pos="0"/>
          <w:tab w:val="left" w:pos="142"/>
        </w:tabs>
        <w:ind w:hanging="426"/>
        <w:rPr>
          <w:b/>
          <w:sz w:val="24"/>
          <w:szCs w:val="24"/>
        </w:rPr>
      </w:pPr>
      <w:r w:rsidRPr="00F313C1">
        <w:rPr>
          <w:b/>
          <w:sz w:val="24"/>
          <w:szCs w:val="24"/>
        </w:rPr>
        <w:tab/>
        <w:t xml:space="preserve">Pyt. 1 </w:t>
      </w:r>
    </w:p>
    <w:p w:rsidR="00AB4B59" w:rsidRDefault="00AB4B59" w:rsidP="00AB4B59">
      <w:pPr>
        <w:pStyle w:val="Style4"/>
        <w:ind w:firstLine="0"/>
        <w:rPr>
          <w:b/>
        </w:rPr>
      </w:pPr>
      <w:r w:rsidRPr="00F313C1">
        <w:rPr>
          <w:b/>
        </w:rPr>
        <w:t>Czy Zamawiający wyrazi zgodę aby w § 2 ust. 2 projektu umowy Zamawiający wprowadził zmianę liczenia rabatu od ceny brutto? W przypadku kart paliwowych rabat udzielany jest od ceny brutto, a nie od ceny netto, gdyż cena wskazana na stacji paliw jest zawsze ceną brutto i to od ceny brutto odejmowany jest rabat.</w:t>
      </w:r>
    </w:p>
    <w:p w:rsidR="00F313C1" w:rsidRPr="00F313C1" w:rsidRDefault="00F313C1" w:rsidP="00AB4B59">
      <w:pPr>
        <w:pStyle w:val="Style4"/>
        <w:ind w:firstLine="0"/>
        <w:rPr>
          <w:i/>
        </w:rPr>
      </w:pPr>
      <w:r w:rsidRPr="00F313C1">
        <w:rPr>
          <w:i/>
        </w:rPr>
        <w:t>Odp.</w:t>
      </w:r>
      <w:r w:rsidR="00E614A1">
        <w:rPr>
          <w:i/>
        </w:rPr>
        <w:t xml:space="preserve"> Zamawiający wyraża zgodę.</w:t>
      </w:r>
    </w:p>
    <w:p w:rsidR="00AB4B59" w:rsidRPr="00EB53E8" w:rsidRDefault="00AB4B59" w:rsidP="00AB4B59">
      <w:pPr>
        <w:pStyle w:val="Style4"/>
        <w:ind w:firstLine="0"/>
      </w:pPr>
    </w:p>
    <w:p w:rsidR="00F313C1" w:rsidRPr="00F313C1" w:rsidRDefault="00F313C1" w:rsidP="00AB4B59">
      <w:pPr>
        <w:pStyle w:val="Style4"/>
        <w:ind w:firstLine="0"/>
        <w:rPr>
          <w:b/>
        </w:rPr>
      </w:pPr>
      <w:r w:rsidRPr="00F313C1">
        <w:rPr>
          <w:b/>
        </w:rPr>
        <w:t>Pyt. 2</w:t>
      </w:r>
    </w:p>
    <w:p w:rsidR="00AB4B59" w:rsidRPr="00F313C1" w:rsidRDefault="00AB4B59" w:rsidP="00AB4B59">
      <w:pPr>
        <w:pStyle w:val="Style4"/>
        <w:ind w:firstLine="0"/>
        <w:rPr>
          <w:b/>
        </w:rPr>
      </w:pPr>
      <w:r w:rsidRPr="00F313C1">
        <w:rPr>
          <w:b/>
        </w:rPr>
        <w:t>Czy Zamawiający wyrazi zgodę aby dokonać zmiany dopuszczając dwa okresy rozliczeniowe tj. (1-15, 16-ostatni dzień m-ca), Wykonawca będzie wystawiał faktury po zakończeniu danego okresu rozliczeniowego? Ponadto w § 5 ust. 1 zdanie pierwsze – Wykonawca prosi aby dokonać zmiany w następujący sposób: „Płatność będzie dokonywana w formie bezgotówkowej w terminie wskazanym w ust. 2 poniżej, na podstawie faktury wystawionej przez Wykonawcę po zakończeniu każdego okresu rozliczeniowego, przy czym Strony przyjmują dwutygodniowy  okres rozliczeniowy: I. 1-15, II.16-ostatni dzień m-ca.”.</w:t>
      </w:r>
    </w:p>
    <w:p w:rsidR="00E614A1" w:rsidRPr="00F313C1" w:rsidRDefault="00E614A1" w:rsidP="00E614A1">
      <w:pPr>
        <w:pStyle w:val="Style4"/>
        <w:ind w:firstLine="0"/>
        <w:rPr>
          <w:i/>
        </w:rPr>
      </w:pPr>
      <w:r w:rsidRPr="00F313C1">
        <w:rPr>
          <w:i/>
        </w:rPr>
        <w:t>Odp.</w:t>
      </w:r>
      <w:r>
        <w:rPr>
          <w:i/>
        </w:rPr>
        <w:t xml:space="preserve"> Zamawiający wyraża zgodę.</w:t>
      </w:r>
    </w:p>
    <w:p w:rsidR="00F313C1" w:rsidRPr="00EB53E8" w:rsidRDefault="00F313C1" w:rsidP="00AB4B59">
      <w:pPr>
        <w:pStyle w:val="Style4"/>
        <w:ind w:firstLine="0"/>
      </w:pPr>
    </w:p>
    <w:p w:rsidR="00F313C1" w:rsidRPr="00F313C1" w:rsidRDefault="00F313C1" w:rsidP="00AB4B59">
      <w:pPr>
        <w:pStyle w:val="Style4"/>
        <w:ind w:firstLine="0"/>
        <w:rPr>
          <w:b/>
        </w:rPr>
      </w:pPr>
      <w:r w:rsidRPr="00F313C1">
        <w:rPr>
          <w:b/>
        </w:rPr>
        <w:t>Pyt. 3</w:t>
      </w:r>
    </w:p>
    <w:p w:rsidR="00AB4B59" w:rsidRPr="00F313C1" w:rsidRDefault="00AB4B59" w:rsidP="00AB4B59">
      <w:pPr>
        <w:pStyle w:val="Style4"/>
        <w:ind w:firstLine="0"/>
        <w:rPr>
          <w:b/>
        </w:rPr>
      </w:pPr>
      <w:r w:rsidRPr="00F313C1">
        <w:rPr>
          <w:b/>
        </w:rPr>
        <w:t xml:space="preserve">Termin płatności w przypadku kart paliwowych powinien być liczony od daty sprzedaży lub od daty wystawienia faktury, nie zaś od daty dostarczenia faktury.  Wykonawca nie będzie znał daty doręczenia faktury do Zamawiającego i takie liczenie terminu płatności może spowodować problemy z wyliczeniem odsetek w przypadku powstania ewentualnych zaległości w płatnościach. Czy wyrazicie Państwo zgodę na  zmianę terminu płatności na 21 dni od daty wystawienia </w:t>
      </w:r>
      <w:proofErr w:type="spellStart"/>
      <w:r w:rsidRPr="00F313C1">
        <w:rPr>
          <w:b/>
        </w:rPr>
        <w:t>fv</w:t>
      </w:r>
      <w:proofErr w:type="spellEnd"/>
      <w:r w:rsidRPr="00F313C1">
        <w:rPr>
          <w:b/>
        </w:rPr>
        <w:t xml:space="preserve"> – m.in. § 5 ust.1 i  2 projekt umowy (Wykonawca udostępnia możliwość e-faktury), oraz czy dopuszczacie Państwo zmianę: za datę zapłaty uważa się uznanie konta bankowego Wykonawcy?</w:t>
      </w:r>
    </w:p>
    <w:p w:rsidR="00E614A1" w:rsidRPr="00F313C1" w:rsidRDefault="00E614A1" w:rsidP="00E614A1">
      <w:pPr>
        <w:pStyle w:val="Style4"/>
        <w:ind w:firstLine="0"/>
        <w:rPr>
          <w:i/>
        </w:rPr>
      </w:pPr>
      <w:r w:rsidRPr="00F313C1">
        <w:rPr>
          <w:i/>
        </w:rPr>
        <w:t>Odp.</w:t>
      </w:r>
      <w:r>
        <w:rPr>
          <w:i/>
        </w:rPr>
        <w:t xml:space="preserve"> Zamawiający wyraża zgodę.</w:t>
      </w:r>
    </w:p>
    <w:p w:rsidR="00F313C1" w:rsidRPr="00F313C1" w:rsidRDefault="00F313C1" w:rsidP="00AB4B59">
      <w:pPr>
        <w:pStyle w:val="Style4"/>
        <w:ind w:firstLine="0"/>
        <w:rPr>
          <w:i/>
        </w:rPr>
      </w:pPr>
    </w:p>
    <w:p w:rsidR="00F313C1" w:rsidRPr="00F313C1" w:rsidRDefault="00F313C1" w:rsidP="00AB4B59">
      <w:pPr>
        <w:pStyle w:val="Style4"/>
        <w:widowControl/>
        <w:tabs>
          <w:tab w:val="left" w:pos="331"/>
        </w:tabs>
        <w:ind w:firstLine="0"/>
        <w:rPr>
          <w:b/>
        </w:rPr>
      </w:pPr>
      <w:r w:rsidRPr="00F313C1">
        <w:rPr>
          <w:b/>
        </w:rPr>
        <w:t>Pyt. 4</w:t>
      </w:r>
    </w:p>
    <w:p w:rsidR="00AB4B59" w:rsidRPr="00F313C1" w:rsidRDefault="00AB4B59" w:rsidP="00AB4B59">
      <w:pPr>
        <w:pStyle w:val="Style4"/>
        <w:widowControl/>
        <w:tabs>
          <w:tab w:val="left" w:pos="331"/>
        </w:tabs>
        <w:ind w:firstLine="0"/>
        <w:rPr>
          <w:b/>
        </w:rPr>
      </w:pPr>
      <w:r w:rsidRPr="00F313C1">
        <w:rPr>
          <w:b/>
        </w:rPr>
        <w:t xml:space="preserve">Czy Zamawiający wyrazi zgodę aby w § 6 ust. 1 projektu umowy zmienić oznaczenie przepisów prawa – obecnie obowiązującym aktem prawnym w sprawie jakości paliw </w:t>
      </w:r>
      <w:r w:rsidRPr="00F313C1">
        <w:rPr>
          <w:b/>
        </w:rPr>
        <w:lastRenderedPageBreak/>
        <w:t>jest: „Rozporządzenie Ministra Gospodarki z dnia 9 października 2015r. w sprawie wymagań jakościowych paliw ciekłych (Dz. U. z  dnia 23 października 2015 roku, poz. 1680).”?</w:t>
      </w:r>
    </w:p>
    <w:p w:rsidR="00E614A1" w:rsidRPr="00F313C1" w:rsidRDefault="00E614A1" w:rsidP="00E614A1">
      <w:pPr>
        <w:pStyle w:val="Style4"/>
        <w:ind w:firstLine="0"/>
        <w:rPr>
          <w:i/>
        </w:rPr>
      </w:pPr>
      <w:r w:rsidRPr="00F313C1">
        <w:rPr>
          <w:i/>
        </w:rPr>
        <w:t>Odp.</w:t>
      </w:r>
      <w:r>
        <w:rPr>
          <w:i/>
        </w:rPr>
        <w:t xml:space="preserve"> Zamawiający wyraża zgodę.</w:t>
      </w:r>
    </w:p>
    <w:p w:rsidR="00F313C1" w:rsidRDefault="00F313C1" w:rsidP="00AB4B59">
      <w:pPr>
        <w:pStyle w:val="Style4"/>
        <w:widowControl/>
        <w:tabs>
          <w:tab w:val="left" w:pos="331"/>
        </w:tabs>
        <w:ind w:firstLine="0"/>
        <w:rPr>
          <w:b/>
        </w:rPr>
      </w:pPr>
    </w:p>
    <w:p w:rsidR="00F313C1" w:rsidRPr="00F313C1" w:rsidRDefault="00F313C1" w:rsidP="00AB4B59">
      <w:pPr>
        <w:pStyle w:val="Style4"/>
        <w:widowControl/>
        <w:tabs>
          <w:tab w:val="left" w:pos="331"/>
        </w:tabs>
        <w:ind w:firstLine="0"/>
        <w:rPr>
          <w:b/>
        </w:rPr>
      </w:pPr>
      <w:r w:rsidRPr="00F313C1">
        <w:rPr>
          <w:b/>
        </w:rPr>
        <w:t>Pyt. 5</w:t>
      </w:r>
    </w:p>
    <w:p w:rsidR="00AB4B59" w:rsidRPr="00F313C1" w:rsidRDefault="00AB4B59" w:rsidP="00AB4B59">
      <w:pPr>
        <w:pStyle w:val="Style4"/>
        <w:widowControl/>
        <w:tabs>
          <w:tab w:val="left" w:pos="331"/>
        </w:tabs>
        <w:ind w:firstLine="0"/>
        <w:rPr>
          <w:b/>
        </w:rPr>
      </w:pPr>
      <w:r w:rsidRPr="00F313C1">
        <w:rPr>
          <w:b/>
        </w:rPr>
        <w:t xml:space="preserve">Czy zaakceptujecie Państwo tankowanie na stacjach w określonych odległościach, przy czym w dwóch przypadkach stacji wskazanych dla postoju karetek dla miejscowości Chorzele i Jednorożec stacje otwarte byłyby całodobowo w okresie 1 czerwiec do 31 sierpień, natomiast w pozostałym okresie 6.00-22.00? Wobec wskazania Wykonawca daje możliwość tankowania na pozostałych stacjach działających nie tylko całodobowo.   </w:t>
      </w:r>
    </w:p>
    <w:p w:rsidR="00037D58" w:rsidRPr="00F313C1" w:rsidRDefault="00037D58" w:rsidP="00037D58">
      <w:pPr>
        <w:pStyle w:val="Style4"/>
        <w:ind w:firstLine="0"/>
        <w:rPr>
          <w:i/>
        </w:rPr>
      </w:pPr>
      <w:r w:rsidRPr="00F313C1">
        <w:rPr>
          <w:i/>
        </w:rPr>
        <w:t>Odp.</w:t>
      </w:r>
      <w:r>
        <w:rPr>
          <w:i/>
        </w:rPr>
        <w:t xml:space="preserve"> Zamawiający wyraża zgodę.</w:t>
      </w:r>
    </w:p>
    <w:p w:rsidR="00AB4B59" w:rsidRPr="00EB53E8" w:rsidRDefault="00AB4B59" w:rsidP="00AB4B59">
      <w:pPr>
        <w:pStyle w:val="Style4"/>
        <w:widowControl/>
        <w:tabs>
          <w:tab w:val="left" w:pos="331"/>
        </w:tabs>
        <w:ind w:firstLine="0"/>
      </w:pPr>
    </w:p>
    <w:p w:rsidR="00F313C1" w:rsidRPr="00F313C1" w:rsidRDefault="00F313C1" w:rsidP="00F313C1">
      <w:pPr>
        <w:pStyle w:val="Style4"/>
        <w:widowControl/>
        <w:tabs>
          <w:tab w:val="left" w:pos="331"/>
        </w:tabs>
        <w:ind w:firstLine="0"/>
        <w:rPr>
          <w:b/>
        </w:rPr>
      </w:pPr>
      <w:r w:rsidRPr="00F313C1">
        <w:rPr>
          <w:b/>
        </w:rPr>
        <w:t>Pyt. 5</w:t>
      </w:r>
    </w:p>
    <w:p w:rsidR="00AB4B59" w:rsidRPr="00F313C1" w:rsidRDefault="00AB4B59" w:rsidP="00AB4B59">
      <w:pPr>
        <w:pStyle w:val="Style4"/>
        <w:widowControl/>
        <w:tabs>
          <w:tab w:val="left" w:pos="331"/>
        </w:tabs>
        <w:ind w:firstLine="0"/>
        <w:rPr>
          <w:b/>
        </w:rPr>
      </w:pPr>
      <w:r w:rsidRPr="00F313C1">
        <w:rPr>
          <w:b/>
        </w:rPr>
        <w:t xml:space="preserve">Czy Zamawiający wyrazi zgodę aby z § 8 ust. 1 projektu umowy usunąć punkt b), gdyż te wskazania powinny wyłączać konieczność naliczenia kary umownej, nie zaś powodować jej naliczenie (są to przypadku niezależne do Wykonawcy). </w:t>
      </w:r>
    </w:p>
    <w:p w:rsidR="00037D58" w:rsidRPr="00F313C1" w:rsidRDefault="00037D58" w:rsidP="00037D58">
      <w:pPr>
        <w:pStyle w:val="Style4"/>
        <w:ind w:firstLine="0"/>
        <w:rPr>
          <w:i/>
        </w:rPr>
      </w:pPr>
      <w:r w:rsidRPr="00F313C1">
        <w:rPr>
          <w:i/>
        </w:rPr>
        <w:t>Odp.</w:t>
      </w:r>
      <w:r>
        <w:rPr>
          <w:i/>
        </w:rPr>
        <w:t xml:space="preserve"> Zamawiający wyraża zgodę.</w:t>
      </w:r>
    </w:p>
    <w:p w:rsidR="00AB4B59" w:rsidRPr="00EB53E8" w:rsidRDefault="00AB4B59" w:rsidP="00AB4B59">
      <w:pPr>
        <w:jc w:val="both"/>
        <w:rPr>
          <w:sz w:val="24"/>
          <w:szCs w:val="24"/>
        </w:rPr>
      </w:pPr>
    </w:p>
    <w:p w:rsidR="00604C34" w:rsidRPr="00BC598C" w:rsidRDefault="00BC598C">
      <w:pPr>
        <w:rPr>
          <w:b/>
          <w:sz w:val="24"/>
          <w:szCs w:val="24"/>
        </w:rPr>
      </w:pPr>
      <w:r w:rsidRPr="00BC598C">
        <w:rPr>
          <w:b/>
          <w:sz w:val="24"/>
          <w:szCs w:val="24"/>
        </w:rPr>
        <w:t>Pyt. 6</w:t>
      </w:r>
    </w:p>
    <w:p w:rsidR="00BC598C" w:rsidRPr="00BC598C" w:rsidRDefault="00BC598C" w:rsidP="00BC598C">
      <w:pPr>
        <w:pStyle w:val="Style4"/>
        <w:widowControl/>
        <w:tabs>
          <w:tab w:val="left" w:pos="331"/>
        </w:tabs>
        <w:ind w:firstLine="0"/>
        <w:rPr>
          <w:b/>
        </w:rPr>
      </w:pPr>
      <w:r w:rsidRPr="00BC598C">
        <w:rPr>
          <w:b/>
        </w:rPr>
        <w:t>Wobec powyższych pytań Wykonawca prosi o modyfikację projektu umowy przy zgodzie Zamawiającego, który powinien stanowić załącznik oferty. Wykonawca w związku z ewentualnymi modyfikacjami i zapoznaniem się z nimi, prosi o przesuniecie terminu składania ofert o co najmniej 2 dni.</w:t>
      </w:r>
    </w:p>
    <w:p w:rsidR="00BC598C" w:rsidRDefault="00BC598C" w:rsidP="0034285F">
      <w:pPr>
        <w:jc w:val="both"/>
        <w:rPr>
          <w:sz w:val="24"/>
          <w:szCs w:val="24"/>
        </w:rPr>
      </w:pPr>
      <w:r w:rsidRPr="00BC598C">
        <w:rPr>
          <w:i/>
          <w:sz w:val="24"/>
          <w:szCs w:val="24"/>
        </w:rPr>
        <w:t>Odp.</w:t>
      </w:r>
      <w:r w:rsidR="0034285F">
        <w:rPr>
          <w:i/>
          <w:sz w:val="24"/>
          <w:szCs w:val="24"/>
        </w:rPr>
        <w:t xml:space="preserve"> Powyższe zmiany zostaną uwzględnione w umowie. Jednocześnie Zamawiający informuje, że nie przedłuża terminu składania ofert.</w:t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  <w:r w:rsidR="00037D58" w:rsidRPr="00BC598C">
        <w:rPr>
          <w:sz w:val="24"/>
          <w:szCs w:val="24"/>
        </w:rPr>
        <w:tab/>
      </w:r>
    </w:p>
    <w:p w:rsidR="00BC598C" w:rsidRDefault="00BC598C">
      <w:pPr>
        <w:rPr>
          <w:sz w:val="24"/>
          <w:szCs w:val="24"/>
        </w:rPr>
      </w:pPr>
    </w:p>
    <w:p w:rsidR="00BC598C" w:rsidRDefault="00BC598C" w:rsidP="00BC598C">
      <w:pPr>
        <w:ind w:left="4956" w:firstLine="708"/>
        <w:rPr>
          <w:sz w:val="24"/>
          <w:szCs w:val="24"/>
        </w:rPr>
      </w:pPr>
    </w:p>
    <w:p w:rsidR="00037D58" w:rsidRPr="00BC598C" w:rsidRDefault="00037D58" w:rsidP="00BC598C">
      <w:pPr>
        <w:ind w:left="4956" w:firstLine="708"/>
        <w:rPr>
          <w:sz w:val="24"/>
          <w:szCs w:val="24"/>
        </w:rPr>
      </w:pPr>
      <w:r w:rsidRPr="00BC598C">
        <w:rPr>
          <w:sz w:val="24"/>
          <w:szCs w:val="24"/>
        </w:rPr>
        <w:t>Z poważaniem</w:t>
      </w:r>
    </w:p>
    <w:sectPr w:rsidR="00037D58" w:rsidRPr="00BC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59"/>
    <w:rsid w:val="00037D58"/>
    <w:rsid w:val="000515C4"/>
    <w:rsid w:val="0034285F"/>
    <w:rsid w:val="003A50A2"/>
    <w:rsid w:val="004063CD"/>
    <w:rsid w:val="00604C34"/>
    <w:rsid w:val="00A71D8E"/>
    <w:rsid w:val="00AB4B59"/>
    <w:rsid w:val="00BC598C"/>
    <w:rsid w:val="00E614A1"/>
    <w:rsid w:val="00EB53E8"/>
    <w:rsid w:val="00F313C1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AB4B59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AB4B59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2BE7-0877-4FFB-8119-1E38F38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2016-01-11T12:31:00Z</cp:lastPrinted>
  <dcterms:created xsi:type="dcterms:W3CDTF">2016-01-11T11:55:00Z</dcterms:created>
  <dcterms:modified xsi:type="dcterms:W3CDTF">2016-01-11T12:31:00Z</dcterms:modified>
</cp:coreProperties>
</file>