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B935BD">
        <w:rPr>
          <w:rFonts w:ascii="Times New Roman" w:eastAsia="Times New Roman" w:hAnsi="Times New Roman" w:cs="Times New Roman"/>
          <w:sz w:val="24"/>
          <w:szCs w:val="20"/>
          <w:lang w:eastAsia="ar-SA"/>
        </w:rPr>
        <w:t>22</w:t>
      </w:r>
      <w:r w:rsidRPr="00E03F05">
        <w:rPr>
          <w:rFonts w:ascii="Times New Roman" w:eastAsia="Times New Roman" w:hAnsi="Times New Roman" w:cs="Times New Roman"/>
          <w:sz w:val="24"/>
          <w:szCs w:val="20"/>
          <w:lang w:eastAsia="ar-SA"/>
        </w:rPr>
        <w:t>/201</w:t>
      </w:r>
      <w:r w:rsidR="00624809">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energii elektrycznej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24809">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374D92">
        <w:rPr>
          <w:rFonts w:ascii="Times New Roman" w:eastAsia="Times New Roman" w:hAnsi="Times New Roman" w:cs="Times New Roman"/>
          <w:sz w:val="24"/>
          <w:szCs w:val="20"/>
          <w:lang w:eastAsia="pl-PL"/>
        </w:rPr>
        <w:t>986</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Pr="00A0439F"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A0439F">
        <w:rPr>
          <w:rFonts w:ascii="Times New Roman" w:eastAsia="Times New Roman" w:hAnsi="Times New Roman" w:cs="Times New Roman"/>
          <w:sz w:val="24"/>
          <w:szCs w:val="20"/>
          <w:lang w:eastAsia="ar-SA"/>
        </w:rPr>
        <w:t>Przedmiotem zamówienia jest dostawa energii elektrycznej w rozumieniu ustawy Prawo Energetyczne  (t. j.  DZ. U. z 201</w:t>
      </w:r>
      <w:r w:rsidR="00B31C52">
        <w:rPr>
          <w:rFonts w:ascii="Times New Roman" w:eastAsia="Times New Roman" w:hAnsi="Times New Roman" w:cs="Times New Roman"/>
          <w:sz w:val="24"/>
          <w:szCs w:val="20"/>
          <w:lang w:eastAsia="ar-SA"/>
        </w:rPr>
        <w:t>8</w:t>
      </w:r>
      <w:r w:rsidRPr="00A0439F">
        <w:rPr>
          <w:rFonts w:ascii="Times New Roman" w:eastAsia="Times New Roman" w:hAnsi="Times New Roman" w:cs="Times New Roman"/>
          <w:sz w:val="24"/>
          <w:szCs w:val="20"/>
          <w:lang w:eastAsia="ar-SA"/>
        </w:rPr>
        <w:t xml:space="preserve"> r po</w:t>
      </w:r>
      <w:r w:rsidR="00A0439F" w:rsidRPr="00A0439F">
        <w:rPr>
          <w:rFonts w:ascii="Times New Roman" w:eastAsia="Times New Roman" w:hAnsi="Times New Roman" w:cs="Times New Roman"/>
          <w:sz w:val="24"/>
          <w:szCs w:val="20"/>
          <w:lang w:eastAsia="ar-SA"/>
        </w:rPr>
        <w:t xml:space="preserve">z. </w:t>
      </w:r>
      <w:r w:rsidR="00B31C52">
        <w:rPr>
          <w:rFonts w:ascii="Times New Roman" w:eastAsia="Times New Roman" w:hAnsi="Times New Roman" w:cs="Times New Roman"/>
          <w:sz w:val="24"/>
          <w:szCs w:val="20"/>
          <w:lang w:eastAsia="ar-SA"/>
        </w:rPr>
        <w:t>755</w:t>
      </w:r>
      <w:r w:rsidR="00A0439F" w:rsidRPr="00A0439F">
        <w:rPr>
          <w:rFonts w:ascii="Times New Roman" w:eastAsia="Times New Roman" w:hAnsi="Times New Roman" w:cs="Times New Roman"/>
          <w:sz w:val="24"/>
          <w:szCs w:val="20"/>
          <w:lang w:eastAsia="ar-SA"/>
        </w:rPr>
        <w:t xml:space="preserve"> z </w:t>
      </w:r>
      <w:proofErr w:type="spellStart"/>
      <w:r w:rsidR="00A0439F" w:rsidRPr="00A0439F">
        <w:rPr>
          <w:rFonts w:ascii="Times New Roman" w:eastAsia="Times New Roman" w:hAnsi="Times New Roman" w:cs="Times New Roman"/>
          <w:sz w:val="24"/>
          <w:szCs w:val="20"/>
          <w:lang w:eastAsia="ar-SA"/>
        </w:rPr>
        <w:t>poźń</w:t>
      </w:r>
      <w:proofErr w:type="spellEnd"/>
      <w:r w:rsidR="00A0439F" w:rsidRPr="00A0439F">
        <w:rPr>
          <w:rFonts w:ascii="Times New Roman" w:eastAsia="Times New Roman" w:hAnsi="Times New Roman" w:cs="Times New Roman"/>
          <w:sz w:val="24"/>
          <w:szCs w:val="20"/>
          <w:lang w:eastAsia="ar-SA"/>
        </w:rPr>
        <w:t xml:space="preserve"> zm.) dla potrzeb </w:t>
      </w:r>
      <w:r w:rsidRPr="00A0439F">
        <w:rPr>
          <w:rFonts w:ascii="Times New Roman" w:eastAsia="Times New Roman" w:hAnsi="Times New Roman" w:cs="Times New Roman"/>
          <w:sz w:val="24"/>
          <w:szCs w:val="20"/>
          <w:lang w:eastAsia="ar-SA"/>
        </w:rPr>
        <w:t xml:space="preserve">Szpitala </w:t>
      </w:r>
      <w:r w:rsidR="00A0439F">
        <w:rPr>
          <w:rFonts w:ascii="Times New Roman" w:eastAsia="Times New Roman" w:hAnsi="Times New Roman" w:cs="Times New Roman"/>
          <w:sz w:val="24"/>
          <w:szCs w:val="20"/>
          <w:lang w:eastAsia="ar-SA"/>
        </w:rPr>
        <w:t xml:space="preserve">                      </w:t>
      </w:r>
      <w:r w:rsidRPr="00A0439F">
        <w:rPr>
          <w:rFonts w:ascii="Times New Roman" w:eastAsia="Times New Roman" w:hAnsi="Times New Roman" w:cs="Times New Roman"/>
          <w:sz w:val="24"/>
          <w:szCs w:val="20"/>
          <w:lang w:eastAsia="ar-SA"/>
        </w:rPr>
        <w:t xml:space="preserve">im W. Oczko w Przasnyszu ul. Sadowa 9, </w:t>
      </w:r>
    </w:p>
    <w:p w:rsidR="00A0439F" w:rsidRPr="00E00822" w:rsidRDefault="00A0439F" w:rsidP="00E17676">
      <w:pPr>
        <w:tabs>
          <w:tab w:val="num" w:pos="284"/>
        </w:tabs>
        <w:spacing w:after="0" w:line="240" w:lineRule="auto"/>
        <w:ind w:left="284" w:hanging="284"/>
        <w:jc w:val="both"/>
        <w:rPr>
          <w:rFonts w:ascii="Times New Roman" w:eastAsia="Times New Roman" w:hAnsi="Times New Roman" w:cs="Times New Roman"/>
          <w:b/>
          <w:i/>
          <w:sz w:val="10"/>
          <w:szCs w:val="10"/>
          <w:lang w:eastAsia="ar-SA"/>
        </w:rPr>
      </w:pPr>
    </w:p>
    <w:p w:rsidR="00E00822" w:rsidRDefault="00824D7D" w:rsidP="0022017B">
      <w:pPr>
        <w:spacing w:after="0" w:line="240" w:lineRule="auto"/>
        <w:ind w:left="426"/>
        <w:jc w:val="both"/>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Ogółem zużycie energii elektrycznej w SPZZOZ w Przasnyszu wynosi</w:t>
      </w:r>
      <w:r w:rsidR="00E00822">
        <w:rPr>
          <w:rFonts w:ascii="Times New Roman" w:eastAsia="Times New Roman" w:hAnsi="Times New Roman" w:cs="Times New Roman"/>
          <w:b/>
          <w:i/>
          <w:sz w:val="24"/>
          <w:szCs w:val="20"/>
          <w:lang w:eastAsia="ar-SA"/>
        </w:rPr>
        <w:t>:</w:t>
      </w:r>
    </w:p>
    <w:p w:rsidR="00824D7D" w:rsidRPr="00824D7D" w:rsidRDefault="00824D7D" w:rsidP="00E00822">
      <w:pPr>
        <w:spacing w:after="0" w:line="240" w:lineRule="auto"/>
        <w:ind w:left="426"/>
        <w:jc w:val="center"/>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1 1</w:t>
      </w:r>
      <w:r w:rsidR="00A02D87">
        <w:rPr>
          <w:rFonts w:ascii="Times New Roman" w:eastAsia="Times New Roman" w:hAnsi="Times New Roman" w:cs="Times New Roman"/>
          <w:b/>
          <w:i/>
          <w:sz w:val="24"/>
          <w:szCs w:val="20"/>
          <w:lang w:eastAsia="ar-SA"/>
        </w:rPr>
        <w:t>7</w:t>
      </w:r>
      <w:r w:rsidR="00E00822">
        <w:rPr>
          <w:rFonts w:ascii="Times New Roman" w:eastAsia="Times New Roman" w:hAnsi="Times New Roman" w:cs="Times New Roman"/>
          <w:b/>
          <w:i/>
          <w:sz w:val="24"/>
          <w:szCs w:val="20"/>
          <w:lang w:eastAsia="ar-SA"/>
        </w:rPr>
        <w:t>0 000 kWh/rok</w:t>
      </w:r>
    </w:p>
    <w:p w:rsidR="00356FE9" w:rsidRPr="00E00822" w:rsidRDefault="00824D7D" w:rsidP="00824D7D">
      <w:pPr>
        <w:spacing w:after="0" w:line="240" w:lineRule="auto"/>
        <w:ind w:left="426" w:hanging="426"/>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p>
    <w:p w:rsidR="00824D7D" w:rsidRDefault="00824D7D" w:rsidP="00356FE9">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 uwagi na fakt, że ilość energii przyjęto szacunkowo na podstawie zużycia w ubiegłych latach rzeczywista ilość energii będzie wynikać ze wskazań urządzeń pomiarowych.  </w:t>
      </w:r>
    </w:p>
    <w:p w:rsidR="00824D7D" w:rsidRPr="00824D7D" w:rsidRDefault="00824D7D" w:rsidP="00E17676">
      <w:pPr>
        <w:numPr>
          <w:ilvl w:val="0"/>
          <w:numId w:val="21"/>
        </w:numPr>
        <w:tabs>
          <w:tab w:val="clear" w:pos="360"/>
          <w:tab w:val="left"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Zamawiający płacić będzie za faktyczne zużycie energii, które wyliczane będzie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 xml:space="preserve">z odczytów urządzeń pomiarowych na podstawie cen jednostkowych wynikających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oferty.</w:t>
      </w: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Dostarczona energia elektryczna powinna spełniać parametry techniczne zgodne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przepisami ustawy Prawo Energetyczne oraz rozporządzeniami wykonawczymi do tej ustawy oraz polskimi normami.</w:t>
      </w:r>
    </w:p>
    <w:p w:rsidR="00A02D87" w:rsidRDefault="00A02D87"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p>
    <w:p w:rsidR="00824D7D" w:rsidRPr="00824D7D" w:rsidRDefault="00824D7D"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Kod CPV – 09.31.00.00-5,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Sprzedaż ener</w:t>
      </w:r>
      <w:r w:rsidR="00B935BD">
        <w:rPr>
          <w:rFonts w:ascii="Times New Roman" w:eastAsia="SimSun" w:hAnsi="Times New Roman" w:cs="Times New Roman"/>
          <w:kern w:val="1"/>
          <w:sz w:val="24"/>
          <w:szCs w:val="24"/>
          <w:lang w:eastAsia="hi-IN" w:bidi="hi-IN"/>
        </w:rPr>
        <w:t>gii elektrycznej – rok od podpisania umowy.</w:t>
      </w:r>
    </w:p>
    <w:p w:rsidR="00CF6424" w:rsidRDefault="00B935BD" w:rsidP="00CF6424">
      <w:pPr>
        <w:pStyle w:val="Akapitzlist"/>
        <w:spacing w:after="0" w:line="240" w:lineRule="auto"/>
        <w:ind w:left="426"/>
        <w:rPr>
          <w:rFonts w:ascii="Times New Roman" w:hAnsi="Times New Roman" w:cs="Times New Roman"/>
          <w:b/>
        </w:rPr>
      </w:pPr>
      <w:r>
        <w:rPr>
          <w:rFonts w:ascii="Times New Roman" w:hAnsi="Times New Roman" w:cs="Times New Roman"/>
          <w:b/>
        </w:rPr>
        <w:t xml:space="preserve"> </w:t>
      </w: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a) o którym mowa w art. 165a art 181–188, art 189a, art 218–221, art 228–230a, art. 250a, art. 258 lub art 270–309 ustawy z dnia 6 czerwca 1997 r. – Kodeks karny (Dz. U. z 201</w:t>
      </w:r>
      <w:r w:rsidR="00B66139">
        <w:rPr>
          <w:rFonts w:ascii="Times New Roman" w:hAnsi="Times New Roman" w:cs="Times New Roman"/>
        </w:rPr>
        <w:t>8</w:t>
      </w:r>
      <w:r w:rsidRPr="00EC690B">
        <w:rPr>
          <w:rFonts w:ascii="Times New Roman" w:hAnsi="Times New Roman" w:cs="Times New Roman"/>
        </w:rPr>
        <w:t xml:space="preserve"> r. poz. 1</w:t>
      </w:r>
      <w:r w:rsidR="00B66139">
        <w:rPr>
          <w:rFonts w:ascii="Times New Roman" w:hAnsi="Times New Roman" w:cs="Times New Roman"/>
        </w:rPr>
        <w:t>600</w:t>
      </w:r>
      <w:r w:rsidRPr="00EC690B">
        <w:rPr>
          <w:rFonts w:ascii="Times New Roman" w:hAnsi="Times New Roman" w:cs="Times New Roman"/>
        </w:rPr>
        <w:t xml:space="preserve">,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w:t>
      </w:r>
      <w:r w:rsidR="00B66139">
        <w:rPr>
          <w:rFonts w:ascii="Times New Roman" w:hAnsi="Times New Roman" w:cs="Times New Roman"/>
        </w:rPr>
        <w:t>8</w:t>
      </w:r>
      <w:r w:rsidRPr="00EC690B">
        <w:rPr>
          <w:rFonts w:ascii="Times New Roman" w:hAnsi="Times New Roman" w:cs="Times New Roman"/>
        </w:rPr>
        <w:t xml:space="preserve"> r. poz. </w:t>
      </w:r>
      <w:r w:rsidR="00B66139">
        <w:rPr>
          <w:rFonts w:ascii="Times New Roman" w:hAnsi="Times New Roman" w:cs="Times New Roman"/>
        </w:rPr>
        <w:t>1263</w:t>
      </w:r>
      <w:r w:rsidRPr="00EC690B">
        <w:rPr>
          <w:rFonts w:ascii="Times New Roman" w:hAnsi="Times New Roman" w:cs="Times New Roman"/>
        </w:rPr>
        <w:t xml:space="preserve">, </w:t>
      </w:r>
      <w:r w:rsidR="00B66139">
        <w:rPr>
          <w:rFonts w:ascii="Times New Roman" w:hAnsi="Times New Roman" w:cs="Times New Roman"/>
        </w:rPr>
        <w:t>1669</w:t>
      </w:r>
      <w:r w:rsidRPr="00EC690B">
        <w:rPr>
          <w:rFonts w:ascii="Times New Roman" w:hAnsi="Times New Roman" w:cs="Times New Roman"/>
        </w:rPr>
        <w:t>),</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703 i 1277</w:t>
      </w:r>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798, 650</w:t>
      </w:r>
      <w:r w:rsidR="0015528A">
        <w:rPr>
          <w:rFonts w:ascii="Times New Roman" w:hAnsi="Times New Roman" w:cs="Times New Roman"/>
        </w:rPr>
        <w:t>, 1637, 1669</w:t>
      </w:r>
      <w:r w:rsidRPr="00EC690B">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E70EE">
        <w:rPr>
          <w:rFonts w:ascii="Times New Roman" w:hAnsi="Times New Roman" w:cs="Times New Roman"/>
        </w:rPr>
        <w:t xml:space="preserve"> oraz z 2018 r poz. 149, </w:t>
      </w:r>
      <w:r w:rsidR="00B73CEB">
        <w:rPr>
          <w:rFonts w:ascii="Times New Roman" w:hAnsi="Times New Roman" w:cs="Times New Roman"/>
        </w:rPr>
        <w:t>398, 1544 i 1629</w:t>
      </w:r>
      <w:r w:rsidRPr="00EC131A">
        <w:rPr>
          <w:rFonts w:ascii="Times New Roman" w:hAnsi="Times New Roman" w:cs="Times New Roman"/>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3CEB">
        <w:rPr>
          <w:rFonts w:ascii="Times New Roman" w:hAnsi="Times New Roman" w:cs="Times New Roman"/>
        </w:rPr>
        <w:t>7</w:t>
      </w:r>
      <w:r w:rsidRPr="00EC131A">
        <w:rPr>
          <w:rFonts w:ascii="Times New Roman" w:hAnsi="Times New Roman" w:cs="Times New Roman"/>
        </w:rPr>
        <w:t xml:space="preserve"> r poz. </w:t>
      </w:r>
      <w:r w:rsidR="00C35E91">
        <w:rPr>
          <w:rFonts w:ascii="Times New Roman" w:hAnsi="Times New Roman" w:cs="Times New Roman"/>
        </w:rPr>
        <w:t>2344 i 2491 oraz z 2018 r poz. 398, 685, 1544 i 1629</w:t>
      </w:r>
      <w:r w:rsidRPr="00EC131A">
        <w:rPr>
          <w:rFonts w:ascii="Times New Roman" w:hAnsi="Times New Roman" w:cs="Times New Roman"/>
        </w:rPr>
        <w:t>).</w:t>
      </w:r>
    </w:p>
    <w:p w:rsidR="00215F77" w:rsidRPr="00215F77" w:rsidRDefault="00215F77" w:rsidP="00215F77">
      <w:p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215F77">
        <w:rPr>
          <w:rFonts w:ascii="Times New Roman" w:eastAsia="Calibri" w:hAnsi="Times New Roman" w:cs="Times New Roman"/>
          <w:sz w:val="24"/>
          <w:szCs w:val="24"/>
        </w:rPr>
        <w:t>pzp</w:t>
      </w:r>
      <w:proofErr w:type="spellEnd"/>
      <w:r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EC131A" w:rsidRDefault="00EC131A" w:rsidP="00EC131A">
      <w:pPr>
        <w:spacing w:after="0" w:line="240" w:lineRule="auto"/>
        <w:ind w:left="993" w:hanging="284"/>
        <w:jc w:val="both"/>
        <w:rPr>
          <w:rFonts w:ascii="Times New Roman" w:hAnsi="Times New Roman" w:cs="Times New Roman"/>
        </w:rPr>
      </w:pP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2B060A">
        <w:rPr>
          <w:rFonts w:ascii="Times New Roman" w:eastAsia="Times New Roman" w:hAnsi="Times New Roman" w:cs="Times New Roman"/>
          <w:lang w:eastAsia="pl-PL"/>
        </w:rPr>
        <w:t xml:space="preserve">posiadają </w:t>
      </w:r>
      <w:r w:rsidRPr="007A7898">
        <w:rPr>
          <w:rFonts w:ascii="Times New Roman" w:eastAsia="Times New Roman" w:hAnsi="Times New Roman" w:cs="Times New Roman"/>
          <w:lang w:eastAsia="pl-PL"/>
        </w:rPr>
        <w:t xml:space="preserve">Koncesję udzieloną przez prezesa Regulacji Energetyki uprawniającą do wytwarzania lub obrotu energii </w:t>
      </w:r>
      <w:r w:rsidR="00556B97">
        <w:rPr>
          <w:rFonts w:ascii="Times New Roman" w:eastAsia="Times New Roman" w:hAnsi="Times New Roman" w:cs="Times New Roman"/>
          <w:lang w:eastAsia="pl-PL"/>
        </w:rPr>
        <w:t>elektrycznej na obszarze Polski</w:t>
      </w:r>
      <w:r w:rsidR="003B0855">
        <w:rPr>
          <w:rFonts w:ascii="Times New Roman" w:eastAsia="Times New Roman" w:hAnsi="Times New Roman" w:cs="Times New Roman"/>
          <w:lang w:eastAsia="pl-PL"/>
        </w:rPr>
        <w:t xml:space="preserve">. </w:t>
      </w:r>
      <w:r w:rsidR="003B0855" w:rsidRPr="003B0855">
        <w:rPr>
          <w:rFonts w:ascii="Times New Roman" w:eastAsia="Times New Roman" w:hAnsi="Times New Roman" w:cs="Times New Roman"/>
          <w:lang w:eastAsia="pl-PL"/>
        </w:rPr>
        <w:t xml:space="preserve">Potwierdzeniem, że Wykonawca spełnia w/w warunek będzie złożenie oświadczenia - zgodnie z Załącznikiem nr </w:t>
      </w:r>
      <w:r w:rsidR="004F6B62">
        <w:rPr>
          <w:rFonts w:ascii="Times New Roman" w:eastAsia="Times New Roman" w:hAnsi="Times New Roman" w:cs="Times New Roman"/>
          <w:lang w:eastAsia="pl-PL"/>
        </w:rPr>
        <w:t>3</w:t>
      </w:r>
      <w:r w:rsidR="003B0855" w:rsidRPr="003B0855">
        <w:rPr>
          <w:rFonts w:ascii="Times New Roman" w:eastAsia="Times New Roman" w:hAnsi="Times New Roman" w:cs="Times New Roman"/>
          <w:lang w:eastAsia="pl-PL"/>
        </w:rPr>
        <w:t xml:space="preserve"> do SIWZ</w:t>
      </w:r>
      <w:r w:rsidR="00556B97">
        <w:rPr>
          <w:rFonts w:ascii="Times New Roman" w:eastAsia="Times New Roman" w:hAnsi="Times New Roman" w:cs="Times New Roman"/>
          <w:lang w:eastAsia="pl-PL"/>
        </w:rPr>
        <w:t xml:space="preserve"> oraz dokumentów potwierdzających spełnienie warunku.</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8565BB" w:rsidRPr="00477F7C"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1) Wykonawca może w celu potwierdzenia spełniania warunków udziału w postępowaniu, w stosownych sytuacjach oraz w odniesieniu do konkretnego zamówienia, lub jego </w:t>
      </w:r>
      <w:r w:rsidRPr="007736F8">
        <w:rPr>
          <w:rFonts w:ascii="Times New Roman" w:eastAsia="Times New Roman" w:hAnsi="Times New Roman" w:cs="Times New Roman"/>
          <w:sz w:val="24"/>
          <w:szCs w:val="24"/>
          <w:lang w:eastAsia="pl-PL"/>
        </w:rPr>
        <w:lastRenderedPageBreak/>
        <w:t>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przed wykluczeniem wykonawcy zamawiający zapewnia temu wykonawcy możliwość udowodnienia, że jego </w:t>
      </w:r>
      <w:r w:rsidRPr="007736F8">
        <w:rPr>
          <w:rFonts w:ascii="Times New Roman" w:eastAsia="Calibri" w:hAnsi="Times New Roman" w:cs="Times New Roman"/>
          <w:sz w:val="24"/>
          <w:szCs w:val="24"/>
        </w:rPr>
        <w:lastRenderedPageBreak/>
        <w:t>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DF69BF" w:rsidRDefault="00263E08" w:rsidP="00F1676D">
      <w:pPr>
        <w:pStyle w:val="Akapitzlist"/>
        <w:numPr>
          <w:ilvl w:val="0"/>
          <w:numId w:val="6"/>
        </w:numPr>
        <w:spacing w:after="0" w:line="240" w:lineRule="auto"/>
        <w:jc w:val="both"/>
        <w:rPr>
          <w:rFonts w:ascii="Times New Roman" w:hAnsi="Times New Roman" w:cs="Times New Roman"/>
        </w:rPr>
      </w:pPr>
      <w:r w:rsidRPr="00263E08">
        <w:rPr>
          <w:rFonts w:ascii="Times New Roman" w:hAnsi="Times New Roman" w:cs="Times New Roman"/>
        </w:rPr>
        <w:t>Koncesj</w:t>
      </w:r>
      <w:r w:rsidR="00156C68">
        <w:rPr>
          <w:rFonts w:ascii="Times New Roman" w:hAnsi="Times New Roman" w:cs="Times New Roman"/>
        </w:rPr>
        <w:t>i</w:t>
      </w:r>
      <w:r w:rsidRPr="00263E08">
        <w:rPr>
          <w:rFonts w:ascii="Times New Roman" w:hAnsi="Times New Roman" w:cs="Times New Roman"/>
        </w:rPr>
        <w:t xml:space="preserve"> udzielon</w:t>
      </w:r>
      <w:r w:rsidR="00156C68">
        <w:rPr>
          <w:rFonts w:ascii="Times New Roman" w:hAnsi="Times New Roman" w:cs="Times New Roman"/>
        </w:rPr>
        <w:t>ej</w:t>
      </w:r>
      <w:r w:rsidRPr="00263E08">
        <w:rPr>
          <w:rFonts w:ascii="Times New Roman" w:hAnsi="Times New Roman" w:cs="Times New Roman"/>
        </w:rPr>
        <w:t xml:space="preserve"> przez prezesa Regulacji Energetyki uprawniającą do wytwarzania lub obrotu energii elektrycznej na obszarze Polski.</w:t>
      </w:r>
      <w:r w:rsidR="001E4DAB">
        <w:rPr>
          <w:rFonts w:ascii="Times New Roman" w:hAnsi="Times New Roman" w:cs="Times New Roman"/>
        </w:rPr>
        <w:t>.</w:t>
      </w:r>
    </w:p>
    <w:p w:rsidR="001E4DAB" w:rsidRDefault="00AA7F34"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 xml:space="preserve">odsetkami lub </w:t>
      </w:r>
      <w:r w:rsidR="005939FE">
        <w:rPr>
          <w:rFonts w:ascii="Times New Roman" w:hAnsi="Times New Roman" w:cs="Times New Roman"/>
        </w:rPr>
        <w:lastRenderedPageBreak/>
        <w:t>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F1676D">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9B4657">
        <w:rPr>
          <w:rFonts w:ascii="Times New Roman" w:hAnsi="Times New Roman" w:cs="Times New Roman"/>
        </w:rPr>
        <w:t>ppkt</w:t>
      </w:r>
      <w:proofErr w:type="spellEnd"/>
      <w:r w:rsidR="009B4657">
        <w:rPr>
          <w:rFonts w:ascii="Times New Roman" w:hAnsi="Times New Roman" w:cs="Times New Roman"/>
        </w:rPr>
        <w:t xml:space="preserve"> c), d)</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42715">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742715"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sidR="00AA7209">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742715">
        <w:rPr>
          <w:rFonts w:ascii="Times New Roman" w:hAnsi="Times New Roman" w:cs="Times New Roman"/>
        </w:rPr>
        <w:t>0</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Adres e-mail: </w:t>
      </w:r>
      <w:hyperlink r:id="rId9" w:history="1">
        <w:r w:rsidRPr="00742715">
          <w:rPr>
            <w:rStyle w:val="Hipercze"/>
            <w:sz w:val="22"/>
            <w:szCs w:val="22"/>
          </w:rPr>
          <w:t>szpitalprzasnysz@op.pl</w:t>
        </w:r>
      </w:hyperlink>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lastRenderedPageBreak/>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497292">
        <w:rPr>
          <w:sz w:val="22"/>
          <w:szCs w:val="22"/>
        </w:rPr>
        <w:t> </w:t>
      </w:r>
      <w:r w:rsidR="00D35540" w:rsidRPr="00742715">
        <w:rPr>
          <w:sz w:val="22"/>
          <w:szCs w:val="22"/>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Warunkiem ważności oferty jest wniesienie przez Wykonawcę wadium.</w:t>
      </w:r>
    </w:p>
    <w:p w:rsidR="006E66BE" w:rsidRPr="00742715" w:rsidRDefault="006E66BE" w:rsidP="006E66BE">
      <w:pPr>
        <w:tabs>
          <w:tab w:val="left" w:pos="360"/>
        </w:tabs>
        <w:spacing w:after="0" w:line="240" w:lineRule="auto"/>
        <w:ind w:left="780"/>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Wysokość wadium wynosi :</w:t>
      </w:r>
      <w:r w:rsidR="00CF6424" w:rsidRPr="00742715">
        <w:rPr>
          <w:rFonts w:ascii="Times New Roman" w:eastAsia="Times New Roman" w:hAnsi="Times New Roman" w:cs="Times New Roman"/>
          <w:lang w:eastAsia="pl-PL"/>
        </w:rPr>
        <w:t xml:space="preserve"> </w:t>
      </w:r>
    </w:p>
    <w:p w:rsidR="006E66BE" w:rsidRPr="00742715" w:rsidRDefault="00C174F3" w:rsidP="00D464C7">
      <w:pPr>
        <w:tabs>
          <w:tab w:val="left" w:pos="360"/>
        </w:tabs>
        <w:spacing w:after="0" w:line="240" w:lineRule="auto"/>
        <w:jc w:val="center"/>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7</w:t>
      </w:r>
      <w:r w:rsidR="00D464C7" w:rsidRPr="00742715">
        <w:rPr>
          <w:rFonts w:ascii="Times New Roman" w:eastAsia="Times New Roman" w:hAnsi="Times New Roman" w:cs="Times New Roman"/>
          <w:lang w:eastAsia="pl-PL"/>
        </w:rPr>
        <w:t>.000,00 zł</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Wpłaty wadium należy dokonać przed terminem ustalonym dla składania ofert nie później niż do dnia </w:t>
      </w:r>
      <w:r w:rsidR="00B37685">
        <w:rPr>
          <w:rFonts w:ascii="Times New Roman" w:eastAsia="Times New Roman" w:hAnsi="Times New Roman" w:cs="Times New Roman"/>
          <w:lang w:eastAsia="pl-PL"/>
        </w:rPr>
        <w:t>05</w:t>
      </w:r>
      <w:r w:rsidR="00D464C7" w:rsidRPr="00742715">
        <w:rPr>
          <w:rFonts w:ascii="Times New Roman" w:eastAsia="Times New Roman" w:hAnsi="Times New Roman" w:cs="Times New Roman"/>
          <w:lang w:eastAsia="pl-PL"/>
        </w:rPr>
        <w:t>.</w:t>
      </w:r>
      <w:r w:rsidR="00B37685">
        <w:rPr>
          <w:rFonts w:ascii="Times New Roman" w:eastAsia="Times New Roman" w:hAnsi="Times New Roman" w:cs="Times New Roman"/>
          <w:lang w:eastAsia="pl-PL"/>
        </w:rPr>
        <w:t>04</w:t>
      </w:r>
      <w:r w:rsidR="00D464C7" w:rsidRPr="00742715">
        <w:rPr>
          <w:rFonts w:ascii="Times New Roman" w:eastAsia="Times New Roman" w:hAnsi="Times New Roman" w:cs="Times New Roman"/>
          <w:lang w:eastAsia="pl-PL"/>
        </w:rPr>
        <w:t>.201</w:t>
      </w:r>
      <w:r w:rsidR="004012D2">
        <w:rPr>
          <w:rFonts w:ascii="Times New Roman" w:eastAsia="Times New Roman" w:hAnsi="Times New Roman" w:cs="Times New Roman"/>
          <w:lang w:eastAsia="pl-PL"/>
        </w:rPr>
        <w:t>9</w:t>
      </w:r>
      <w:r w:rsidRPr="00742715">
        <w:rPr>
          <w:rFonts w:ascii="Times New Roman" w:eastAsia="Times New Roman" w:hAnsi="Times New Roman" w:cs="Times New Roman"/>
          <w:lang w:eastAsia="pl-PL"/>
        </w:rPr>
        <w:t xml:space="preserve"> r do godz. 10.00 na konto SP ZZOZ w Przasnyszu </w:t>
      </w:r>
      <w:r w:rsidRPr="00742715">
        <w:rPr>
          <w:rFonts w:ascii="Times New Roman" w:eastAsia="Times New Roman" w:hAnsi="Times New Roman" w:cs="Times New Roman"/>
          <w:lang w:eastAsia="pl-PL"/>
        </w:rPr>
        <w:br/>
      </w:r>
      <w:r w:rsidR="00B735B1">
        <w:rPr>
          <w:rFonts w:ascii="Times New Roman" w:eastAsia="Times New Roman" w:hAnsi="Times New Roman" w:cs="Times New Roman"/>
          <w:b/>
          <w:lang w:eastAsia="pl-PL"/>
        </w:rPr>
        <w:t>PKO BP SA</w:t>
      </w:r>
      <w:r w:rsidRPr="00742715">
        <w:rPr>
          <w:rFonts w:ascii="Times New Roman" w:eastAsia="Times New Roman" w:hAnsi="Times New Roman" w:cs="Times New Roman"/>
          <w:b/>
          <w:lang w:eastAsia="pl-PL"/>
        </w:rPr>
        <w:t xml:space="preserve"> </w:t>
      </w:r>
      <w:r w:rsidR="00B735B1">
        <w:rPr>
          <w:rFonts w:ascii="Times New Roman" w:eastAsia="Times New Roman" w:hAnsi="Times New Roman" w:cs="Times New Roman"/>
          <w:b/>
          <w:lang w:eastAsia="pl-PL"/>
        </w:rPr>
        <w:t>05 1020 1592 0000 2002 0295 0434</w:t>
      </w:r>
      <w:r w:rsidRPr="00742715">
        <w:rPr>
          <w:rFonts w:ascii="Times New Roman" w:eastAsia="Times New Roman" w:hAnsi="Times New Roman" w:cs="Times New Roman"/>
          <w:lang w:eastAsia="pl-PL"/>
        </w:rPr>
        <w:t xml:space="preserve"> z dopiskiem na przelewie “WADIUM” </w:t>
      </w:r>
      <w:r w:rsidR="00B13A32">
        <w:rPr>
          <w:rFonts w:ascii="Times New Roman" w:eastAsia="Times New Roman" w:hAnsi="Times New Roman" w:cs="Times New Roman"/>
          <w:lang w:eastAsia="pl-PL"/>
        </w:rPr>
        <w:t xml:space="preserve">                   </w:t>
      </w:r>
      <w:r w:rsidRPr="00742715">
        <w:rPr>
          <w:rFonts w:ascii="Times New Roman" w:eastAsia="Times New Roman" w:hAnsi="Times New Roman" w:cs="Times New Roman"/>
          <w:lang w:eastAsia="pl-PL"/>
        </w:rPr>
        <w:t>i oznaczyć „</w:t>
      </w:r>
      <w:r w:rsidR="00C174F3" w:rsidRPr="00742715">
        <w:rPr>
          <w:rFonts w:ascii="Times New Roman" w:eastAsia="Times New Roman" w:hAnsi="Times New Roman" w:cs="Times New Roman"/>
          <w:lang w:eastAsia="pl-PL"/>
        </w:rPr>
        <w:t>Dostawa energii elektrycznej</w:t>
      </w:r>
      <w:r w:rsidRPr="00742715">
        <w:rPr>
          <w:rFonts w:ascii="Times New Roman" w:eastAsia="Times New Roman" w:hAnsi="Times New Roman" w:cs="Times New Roman"/>
          <w:lang w:eastAsia="pl-PL"/>
        </w:rPr>
        <w:t>”</w:t>
      </w:r>
      <w:r w:rsidR="00C174F3" w:rsidRPr="00742715">
        <w:rPr>
          <w:rFonts w:ascii="Times New Roman" w:eastAsia="Times New Roman" w:hAnsi="Times New Roman" w:cs="Times New Roman"/>
          <w:lang w:eastAsia="pl-PL"/>
        </w:rPr>
        <w:t>.</w:t>
      </w:r>
    </w:p>
    <w:p w:rsidR="001510F9" w:rsidRPr="00742715" w:rsidRDefault="001510F9" w:rsidP="001510F9">
      <w:pPr>
        <w:pStyle w:val="Tekstpodstawowy32"/>
        <w:ind w:left="284" w:hanging="284"/>
        <w:jc w:val="both"/>
        <w:rPr>
          <w:rFonts w:eastAsia="TimesNewRomanPSMT"/>
          <w:sz w:val="22"/>
          <w:szCs w:val="22"/>
        </w:rPr>
      </w:pPr>
      <w:r w:rsidRPr="00742715">
        <w:rPr>
          <w:rFonts w:eastAsia="Times New Roman" w:cs="Times New Roman"/>
          <w:sz w:val="22"/>
          <w:szCs w:val="22"/>
          <w:lang w:eastAsia="pl-PL"/>
        </w:rPr>
        <w:t xml:space="preserve">3. </w:t>
      </w:r>
      <w:r w:rsidRPr="00742715">
        <w:rPr>
          <w:sz w:val="22"/>
          <w:szCs w:val="22"/>
        </w:rPr>
        <w:t xml:space="preserve">Wadium </w:t>
      </w:r>
      <w:r w:rsidRPr="00742715">
        <w:rPr>
          <w:rFonts w:eastAsia="TimesNewRomanPSMT"/>
          <w:sz w:val="22"/>
          <w:szCs w:val="22"/>
        </w:rPr>
        <w:t>może być wnoszone w jedne lub kilku następujących formach:</w:t>
      </w:r>
    </w:p>
    <w:p w:rsidR="001510F9" w:rsidRPr="00742715" w:rsidRDefault="001510F9" w:rsidP="001510F9">
      <w:pPr>
        <w:widowControl w:val="0"/>
        <w:suppressAutoHyphens/>
        <w:autoSpaceDE w:val="0"/>
        <w:spacing w:after="0" w:line="240" w:lineRule="auto"/>
        <w:ind w:left="284" w:hanging="284"/>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1)  </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pieniądzu</w:t>
      </w:r>
    </w:p>
    <w:p w:rsidR="001510F9" w:rsidRPr="00742715" w:rsidRDefault="001510F9" w:rsidP="001510F9">
      <w:pPr>
        <w:widowControl w:val="0"/>
        <w:suppressAutoHyphens/>
        <w:autoSpaceDE w:val="0"/>
        <w:spacing w:after="0" w:line="240" w:lineRule="auto"/>
        <w:ind w:left="705" w:hanging="705"/>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2)</w:t>
      </w:r>
      <w:r w:rsidRPr="00742715">
        <w:rPr>
          <w:rFonts w:ascii="Times New Roman" w:eastAsia="SimSun" w:hAnsi="Times New Roman" w:cs="Mangal"/>
          <w:kern w:val="1"/>
          <w:lang w:eastAsia="hi-IN" w:bidi="hi-IN"/>
        </w:rPr>
        <w:tab/>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bankowych lub poręczeniach spółdzielczej kasy oszczędnościowo</w:t>
      </w:r>
      <w:r w:rsidRPr="00742715">
        <w:rPr>
          <w:rFonts w:ascii="Times New Roman" w:eastAsia="SimSun" w:hAnsi="Times New Roman" w:cs="Mangal"/>
          <w:kern w:val="1"/>
          <w:lang w:eastAsia="hi-IN" w:bidi="hi-IN"/>
        </w:rPr>
        <w:t xml:space="preserve">-kredytowej,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tym </w:t>
      </w:r>
      <w:r w:rsidRPr="00742715">
        <w:rPr>
          <w:rFonts w:ascii="Times New Roman" w:eastAsia="TimesNewRomanPSMT" w:hAnsi="Times New Roman" w:cs="Mangal"/>
          <w:kern w:val="1"/>
          <w:lang w:eastAsia="hi-IN" w:bidi="hi-IN"/>
        </w:rPr>
        <w:t>że poręczenie kasy jest poręczeniem pieniężnym,</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3)</w:t>
      </w:r>
      <w:r w:rsidRPr="00742715">
        <w:rPr>
          <w:rFonts w:ascii="Times New Roman" w:eastAsia="SimSun" w:hAnsi="Times New Roman" w:cs="Mangal"/>
          <w:kern w:val="1"/>
          <w:lang w:eastAsia="hi-IN" w:bidi="hi-IN"/>
        </w:rPr>
        <w:tab/>
        <w:t>gwarancjach bankowych,</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4)</w:t>
      </w:r>
      <w:r w:rsidRPr="00742715">
        <w:rPr>
          <w:rFonts w:ascii="Times New Roman" w:eastAsia="SimSun" w:hAnsi="Times New Roman" w:cs="Mangal"/>
          <w:kern w:val="1"/>
          <w:lang w:eastAsia="hi-IN" w:bidi="hi-IN"/>
        </w:rPr>
        <w:tab/>
        <w:t>gwarancjach ubezpieczeniowych,</w:t>
      </w:r>
    </w:p>
    <w:p w:rsidR="001510F9" w:rsidRPr="00742715" w:rsidRDefault="001510F9" w:rsidP="001510F9">
      <w:pPr>
        <w:widowControl w:val="0"/>
        <w:suppressAutoHyphens/>
        <w:autoSpaceDE w:val="0"/>
        <w:spacing w:after="0" w:line="240" w:lineRule="auto"/>
        <w:ind w:left="709" w:hanging="709"/>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5)</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udzielanych przez po</w:t>
      </w:r>
      <w:r w:rsidRPr="00742715">
        <w:rPr>
          <w:rFonts w:ascii="Times New Roman" w:eastAsia="SimSun" w:hAnsi="Times New Roman" w:cs="Mangal"/>
          <w:kern w:val="1"/>
          <w:lang w:eastAsia="hi-IN" w:bidi="hi-IN"/>
        </w:rPr>
        <w:t xml:space="preserve">dmioty, o których mowa w art. 6b ust. 5 pkt 2 ustawy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dnia 9 </w:t>
      </w:r>
      <w:r w:rsidRPr="00742715">
        <w:rPr>
          <w:rFonts w:ascii="Times New Roman" w:eastAsia="TimesNewRomanPSMT" w:hAnsi="Times New Roman" w:cs="Mangal"/>
          <w:kern w:val="1"/>
          <w:lang w:eastAsia="hi-IN" w:bidi="hi-IN"/>
        </w:rPr>
        <w:t>listopada 2000 r. o utworzeniu Polskiej Agencji Rozwoju Przedsiębiorczości (</w:t>
      </w:r>
      <w:r w:rsidR="00392663">
        <w:rPr>
          <w:rFonts w:ascii="Times New Roman" w:eastAsia="TimesNewRomanPSMT" w:hAnsi="Times New Roman" w:cs="Mangal"/>
          <w:kern w:val="1"/>
          <w:lang w:eastAsia="hi-IN" w:bidi="hi-IN"/>
        </w:rPr>
        <w:t xml:space="preserve">tj. </w:t>
      </w:r>
      <w:r w:rsidRPr="00742715">
        <w:rPr>
          <w:rFonts w:ascii="Times New Roman" w:eastAsia="TimesNewRomanPSMT" w:hAnsi="Times New Roman" w:cs="Mangal"/>
          <w:kern w:val="1"/>
          <w:lang w:eastAsia="hi-IN" w:bidi="hi-IN"/>
        </w:rPr>
        <w:t xml:space="preserve">Dz. U. </w:t>
      </w:r>
      <w:r w:rsidR="003B5549" w:rsidRPr="00742715">
        <w:rPr>
          <w:rFonts w:ascii="Times New Roman" w:eastAsia="TimesNewRomanPSMT" w:hAnsi="Times New Roman" w:cs="Mangal"/>
          <w:kern w:val="1"/>
          <w:lang w:eastAsia="hi-IN" w:bidi="hi-IN"/>
        </w:rPr>
        <w:t>z 201</w:t>
      </w:r>
      <w:r w:rsidR="00392663">
        <w:rPr>
          <w:rFonts w:ascii="Times New Roman" w:eastAsia="TimesNewRomanPSMT" w:hAnsi="Times New Roman" w:cs="Mangal"/>
          <w:kern w:val="1"/>
          <w:lang w:eastAsia="hi-IN" w:bidi="hi-IN"/>
        </w:rPr>
        <w:t>6</w:t>
      </w:r>
      <w:r w:rsidR="003B5549" w:rsidRPr="00742715">
        <w:rPr>
          <w:rFonts w:ascii="Times New Roman" w:eastAsia="TimesNewRomanPSMT" w:hAnsi="Times New Roman" w:cs="Mangal"/>
          <w:kern w:val="1"/>
          <w:lang w:eastAsia="hi-IN" w:bidi="hi-IN"/>
        </w:rPr>
        <w:t xml:space="preserve"> r </w:t>
      </w:r>
      <w:r w:rsidRPr="00742715">
        <w:rPr>
          <w:rFonts w:ascii="Times New Roman" w:eastAsia="TimesNewRomanPSMT" w:hAnsi="Times New Roman" w:cs="Mangal"/>
          <w:kern w:val="1"/>
          <w:lang w:eastAsia="hi-IN" w:bidi="hi-IN"/>
        </w:rPr>
        <w:t>poz.</w:t>
      </w:r>
      <w:r w:rsidR="003B5549" w:rsidRPr="00742715">
        <w:rPr>
          <w:rFonts w:ascii="Times New Roman" w:eastAsia="TimesNewRomanPSMT" w:hAnsi="Times New Roman" w:cs="Mangal"/>
          <w:kern w:val="1"/>
          <w:lang w:eastAsia="hi-IN" w:bidi="hi-IN"/>
        </w:rPr>
        <w:t xml:space="preserve"> </w:t>
      </w:r>
      <w:r w:rsidR="00392663">
        <w:rPr>
          <w:rFonts w:ascii="Times New Roman" w:eastAsia="TimesNewRomanPSMT" w:hAnsi="Times New Roman" w:cs="Mangal"/>
          <w:kern w:val="1"/>
          <w:lang w:eastAsia="hi-IN" w:bidi="hi-IN"/>
        </w:rPr>
        <w:t>359 ze zm.</w:t>
      </w:r>
      <w:r w:rsidRPr="00742715">
        <w:rPr>
          <w:rFonts w:ascii="Times New Roman" w:eastAsia="TimesNewRomanPSMT" w:hAnsi="Times New Roman" w:cs="Mangal"/>
          <w:kern w:val="1"/>
          <w:lang w:eastAsia="hi-IN" w:bidi="hi-IN"/>
        </w:rPr>
        <w:t>).</w:t>
      </w:r>
    </w:p>
    <w:p w:rsidR="006E66BE" w:rsidRPr="00392663" w:rsidRDefault="00392663" w:rsidP="00392663">
      <w:pPr>
        <w:spacing w:after="0" w:line="240" w:lineRule="auto"/>
        <w:ind w:left="284" w:hanging="284"/>
        <w:jc w:val="both"/>
        <w:rPr>
          <w:rFonts w:ascii="Times New Roman" w:eastAsia="Times New Roman" w:hAnsi="Times New Roman" w:cs="Times New Roman"/>
          <w:lang w:eastAsia="pl-PL"/>
        </w:rPr>
      </w:pPr>
      <w:r>
        <w:rPr>
          <w:rFonts w:ascii="Times New Roman" w:eastAsia="TimesNewRomanPSMT" w:hAnsi="Times New Roman" w:cs="Times New Roman"/>
        </w:rPr>
        <w:t xml:space="preserve">4.  </w:t>
      </w:r>
      <w:r w:rsidR="007C0EAC" w:rsidRPr="00392663">
        <w:rPr>
          <w:rFonts w:ascii="Times New Roman" w:eastAsia="TimesNewRomanPSMT" w:hAnsi="Times New Roman" w:cs="Times New Roman"/>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5D0686" w:rsidRPr="00392663">
        <w:rPr>
          <w:rFonts w:ascii="Times New Roman" w:eastAsia="TimesNewRomanPSMT" w:hAnsi="Times New Roman" w:cs="Times New Roman"/>
        </w:rPr>
        <w:t xml:space="preserve">. </w:t>
      </w:r>
      <w:r w:rsidR="006E66BE" w:rsidRPr="00392663">
        <w:rPr>
          <w:rFonts w:ascii="Times New Roman" w:eastAsia="Times New Roman" w:hAnsi="Times New Roman" w:cs="Times New Roman"/>
          <w:lang w:eastAsia="pl-PL"/>
        </w:rPr>
        <w:t>Zwrot wadium następuje w chwili zaistnienia jednej z przesłanek opisanych w art. 46 pkt. 1 i 2. us</w:t>
      </w:r>
      <w:r w:rsidR="00DD2443" w:rsidRPr="00392663">
        <w:rPr>
          <w:rFonts w:ascii="Times New Roman" w:eastAsia="Times New Roman" w:hAnsi="Times New Roman" w:cs="Times New Roman"/>
          <w:lang w:eastAsia="pl-PL"/>
        </w:rPr>
        <w:t>tawy Prawo zamówień publicznych.</w:t>
      </w:r>
    </w:p>
    <w:p w:rsidR="00DD2443" w:rsidRPr="00B628A7" w:rsidRDefault="00B628A7" w:rsidP="00B628A7">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DD2443" w:rsidRPr="00B628A7">
        <w:rPr>
          <w:rFonts w:ascii="Times New Roman" w:eastAsia="Times New Roman" w:hAnsi="Times New Roman" w:cs="Times New Roman"/>
          <w:lang w:eastAsia="pl-PL"/>
        </w:rPr>
        <w:t>Zamawiający zatrzymuje wadium wraz z odsetkami, jeżeli wykonawca w odpowiedzi na wezwanie</w:t>
      </w:r>
      <w:r w:rsidR="005B079C" w:rsidRPr="00B628A7">
        <w:rPr>
          <w:rFonts w:ascii="Times New Roman" w:eastAsia="Times New Roman" w:hAnsi="Times New Roman" w:cs="Times New Roman"/>
          <w:lang w:eastAsia="pl-PL"/>
        </w:rPr>
        <w:t xml:space="preserve">, o którym mowa w art. 26 ust. 3 i 3a, z przyczyn leżących po jego stronie, nie złożył oświadczeń i dokumentów potwierdzających </w:t>
      </w:r>
      <w:r w:rsidR="00DF6587" w:rsidRPr="00B628A7">
        <w:rPr>
          <w:rFonts w:ascii="Times New Roman" w:eastAsia="Times New Roman" w:hAnsi="Times New Roman" w:cs="Times New Roman"/>
          <w:lang w:eastAsia="pl-PL"/>
        </w:rPr>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32233" w:rsidRPr="00B628A7">
        <w:rPr>
          <w:rFonts w:ascii="Times New Roman" w:eastAsia="Times New Roman" w:hAnsi="Times New Roman" w:cs="Times New Roman"/>
          <w:lang w:eastAsia="pl-PL"/>
        </w:rPr>
        <w:t>.</w:t>
      </w:r>
    </w:p>
    <w:p w:rsidR="00732233" w:rsidRPr="00742715" w:rsidRDefault="00732233"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Zamawiający zatrzymuje wadium wraz z odsetkami, jeżeli wykonawca, którego </w:t>
      </w:r>
      <w:r w:rsidR="00FF1206" w:rsidRPr="00742715">
        <w:rPr>
          <w:rFonts w:ascii="Times New Roman" w:eastAsia="Times New Roman" w:hAnsi="Times New Roman" w:cs="Times New Roman"/>
          <w:lang w:eastAsia="pl-PL"/>
        </w:rPr>
        <w:t>oferta została wybrana:</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odmówił podpisania umowy w sprawie zamówienia publicznego na warunkach określonych w ofercie;</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nie wniósł wymaganego zabezpieczenia należytego wykonania umowy;</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zawarcie umowy w sprawie zamówienia publicznego stało się niemożliwe z przyczyn leżących po stronie wykonawcy</w:t>
      </w:r>
    </w:p>
    <w:p w:rsidR="006E66BE" w:rsidRPr="00742715" w:rsidRDefault="005E5E4F"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Jeżeli wadium nie zostało wniesione lub zostało wniesione w sposób nieprawidłowy zamawiający odrzuca ofertę</w:t>
      </w:r>
      <w:r w:rsidR="006E66BE" w:rsidRPr="00742715">
        <w:rPr>
          <w:rFonts w:ascii="Times New Roman" w:eastAsia="Times New Roman" w:hAnsi="Times New Roman" w:cs="Times New Roman"/>
          <w:lang w:eastAsia="pl-PL"/>
        </w:rPr>
        <w:t>.</w:t>
      </w:r>
    </w:p>
    <w:p w:rsidR="00E2479C" w:rsidRPr="00742715" w:rsidRDefault="00E2479C" w:rsidP="00E2479C">
      <w:pPr>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3.  Odmowa wyrażenia zgody, o której mowa w ust. 2 nie powoduje utraty wadium.</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5. Bieg terminu związania ofertą rozpoczyna się wraz z upływem terminu składania ofert.</w:t>
      </w:r>
    </w:p>
    <w:p w:rsidR="00A239FD" w:rsidRPr="00742715" w:rsidRDefault="00A239FD"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6.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Oferta musi być złożona Zamawiającemu w trwale zamkniętym, nieprzezroczystym, nienaruszonym opakowaniu z napisem: </w:t>
      </w: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w:lastRenderedPageBreak/>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B37685" w:rsidRDefault="00B37685" w:rsidP="00562408">
                            <w:pPr>
                              <w:pStyle w:val="Nagwek9"/>
                              <w:spacing w:before="0" w:line="240" w:lineRule="auto"/>
                              <w:rPr>
                                <w:sz w:val="16"/>
                                <w:szCs w:val="16"/>
                              </w:rPr>
                            </w:pPr>
                            <w:r>
                              <w:rPr>
                                <w:sz w:val="16"/>
                                <w:szCs w:val="16"/>
                              </w:rPr>
                              <w:t>nazwa Wykonawcy</w:t>
                            </w:r>
                          </w:p>
                          <w:p w:rsidR="00B37685" w:rsidRDefault="00B37685" w:rsidP="00562408">
                            <w:pPr>
                              <w:spacing w:after="0" w:line="240" w:lineRule="auto"/>
                              <w:rPr>
                                <w:i/>
                                <w:sz w:val="16"/>
                                <w:szCs w:val="16"/>
                              </w:rPr>
                            </w:pPr>
                            <w:r>
                              <w:rPr>
                                <w:i/>
                                <w:sz w:val="16"/>
                                <w:szCs w:val="16"/>
                              </w:rPr>
                              <w:t>adres Wykonawcy</w:t>
                            </w:r>
                          </w:p>
                          <w:p w:rsidR="00B37685" w:rsidRDefault="00B37685" w:rsidP="004012D2">
                            <w:pPr>
                              <w:pStyle w:val="Podpis1"/>
                              <w:suppressLineNumbers w:val="0"/>
                              <w:suppressAutoHyphens w:val="0"/>
                              <w:spacing w:before="0" w:after="0"/>
                              <w:rPr>
                                <w:sz w:val="16"/>
                                <w:szCs w:val="16"/>
                              </w:rPr>
                            </w:pPr>
                            <w:r>
                              <w:tab/>
                            </w:r>
                            <w:r>
                              <w:tab/>
                            </w:r>
                            <w:r>
                              <w:tab/>
                            </w:r>
                            <w:r>
                              <w:tab/>
                            </w:r>
                            <w:r>
                              <w:rPr>
                                <w:sz w:val="16"/>
                                <w:szCs w:val="16"/>
                              </w:rPr>
                              <w:t>SPZZOZ</w:t>
                            </w:r>
                          </w:p>
                          <w:p w:rsidR="00B37685" w:rsidRDefault="00B37685"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B37685" w:rsidRDefault="00B37685" w:rsidP="00562408">
                            <w:pPr>
                              <w:spacing w:after="0" w:line="240" w:lineRule="auto"/>
                              <w:ind w:left="2124" w:firstLine="708"/>
                              <w:rPr>
                                <w:i/>
                                <w:sz w:val="16"/>
                                <w:szCs w:val="16"/>
                              </w:rPr>
                            </w:pPr>
                            <w:r>
                              <w:rPr>
                                <w:i/>
                                <w:sz w:val="16"/>
                                <w:szCs w:val="16"/>
                              </w:rPr>
                              <w:t>06-300 Przasnysz</w:t>
                            </w:r>
                          </w:p>
                          <w:p w:rsidR="00B37685" w:rsidRPr="001D538A" w:rsidRDefault="00B37685" w:rsidP="00C92CA5">
                            <w:pPr>
                              <w:jc w:val="center"/>
                              <w:rPr>
                                <w:sz w:val="10"/>
                                <w:szCs w:val="10"/>
                              </w:rPr>
                            </w:pPr>
                          </w:p>
                          <w:p w:rsidR="00B37685" w:rsidRDefault="00B37685" w:rsidP="00C92CA5">
                            <w:pPr>
                              <w:jc w:val="center"/>
                              <w:rPr>
                                <w:i/>
                              </w:rPr>
                            </w:pPr>
                            <w:r>
                              <w:rPr>
                                <w:i/>
                              </w:rPr>
                              <w:t>„Dostawa energii elektrycznej”</w:t>
                            </w:r>
                          </w:p>
                          <w:p w:rsidR="00B37685" w:rsidRDefault="00B37685" w:rsidP="00C92CA5">
                            <w:pPr>
                              <w:pStyle w:val="Tekstpodstawowy32"/>
                              <w:jc w:val="center"/>
                              <w:rPr>
                                <w:i/>
                                <w:sz w:val="20"/>
                              </w:rPr>
                            </w:pPr>
                          </w:p>
                          <w:p w:rsidR="00B37685" w:rsidRDefault="00B37685" w:rsidP="00562408">
                            <w:pPr>
                              <w:pStyle w:val="Tekstpodstawowy32"/>
                              <w:jc w:val="center"/>
                              <w:rPr>
                                <w:i/>
                              </w:rPr>
                            </w:pPr>
                            <w:r w:rsidRPr="00F34958">
                              <w:rPr>
                                <w:i/>
                                <w:sz w:val="20"/>
                              </w:rPr>
                              <w:t xml:space="preserve">Nie otwierać przed dniem  </w:t>
                            </w:r>
                            <w:r w:rsidR="00F516DE">
                              <w:rPr>
                                <w:i/>
                                <w:sz w:val="20"/>
                              </w:rPr>
                              <w:t>05</w:t>
                            </w:r>
                            <w:r>
                              <w:rPr>
                                <w:i/>
                                <w:sz w:val="20"/>
                              </w:rPr>
                              <w:t>.0</w:t>
                            </w:r>
                            <w:r w:rsidR="00F516DE">
                              <w:rPr>
                                <w:i/>
                                <w:sz w:val="20"/>
                              </w:rPr>
                              <w:t>4</w:t>
                            </w:r>
                            <w:r>
                              <w:rPr>
                                <w:i/>
                                <w:sz w:val="20"/>
                              </w:rPr>
                              <w:t>.2019 r.</w:t>
                            </w:r>
                            <w:r w:rsidRPr="00F34958">
                              <w:rPr>
                                <w:i/>
                                <w:sz w:val="20"/>
                              </w:rPr>
                              <w:t xml:space="preserve">  godz. 10:30</w:t>
                            </w:r>
                          </w:p>
                          <w:p w:rsidR="00B37685" w:rsidRDefault="00B37685" w:rsidP="00C92CA5">
                            <w:pPr>
                              <w:jc w:val="center"/>
                              <w:rPr>
                                <w:i/>
                              </w:rPr>
                            </w:pPr>
                          </w:p>
                          <w:p w:rsidR="00B37685" w:rsidRDefault="00B37685" w:rsidP="00C92CA5">
                            <w:pPr>
                              <w:jc w:val="center"/>
                              <w:rPr>
                                <w:i/>
                              </w:rPr>
                            </w:pPr>
                          </w:p>
                          <w:p w:rsidR="00B37685" w:rsidRDefault="00B37685" w:rsidP="00C92CA5">
                            <w:pPr>
                              <w:ind w:left="2124" w:firstLine="708"/>
                              <w:jc w:val="center"/>
                              <w:rPr>
                                <w:i/>
                              </w:rPr>
                            </w:pPr>
                          </w:p>
                          <w:p w:rsidR="00B37685" w:rsidRDefault="00B37685" w:rsidP="00C92CA5">
                            <w:pPr>
                              <w:ind w:left="2124" w:firstLine="708"/>
                              <w:rPr>
                                <w:i/>
                              </w:rPr>
                            </w:pPr>
                          </w:p>
                          <w:p w:rsidR="00B37685" w:rsidRDefault="00B37685" w:rsidP="00C92CA5">
                            <w:pPr>
                              <w:ind w:left="2124" w:firstLine="708"/>
                              <w:rPr>
                                <w:i/>
                              </w:rPr>
                            </w:pPr>
                          </w:p>
                          <w:p w:rsidR="00B37685" w:rsidRDefault="00B37685" w:rsidP="00C92CA5">
                            <w:pPr>
                              <w:rPr>
                                <w:i/>
                              </w:rPr>
                            </w:pPr>
                          </w:p>
                          <w:p w:rsidR="00B37685" w:rsidRDefault="00B37685"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B37685" w:rsidRDefault="00B37685" w:rsidP="00562408">
                      <w:pPr>
                        <w:pStyle w:val="Nagwek9"/>
                        <w:spacing w:before="0" w:line="240" w:lineRule="auto"/>
                        <w:rPr>
                          <w:sz w:val="16"/>
                          <w:szCs w:val="16"/>
                        </w:rPr>
                      </w:pPr>
                      <w:r>
                        <w:rPr>
                          <w:sz w:val="16"/>
                          <w:szCs w:val="16"/>
                        </w:rPr>
                        <w:t>nazwa Wykonawcy</w:t>
                      </w:r>
                    </w:p>
                    <w:p w:rsidR="00B37685" w:rsidRDefault="00B37685" w:rsidP="00562408">
                      <w:pPr>
                        <w:spacing w:after="0" w:line="240" w:lineRule="auto"/>
                        <w:rPr>
                          <w:i/>
                          <w:sz w:val="16"/>
                          <w:szCs w:val="16"/>
                        </w:rPr>
                      </w:pPr>
                      <w:r>
                        <w:rPr>
                          <w:i/>
                          <w:sz w:val="16"/>
                          <w:szCs w:val="16"/>
                        </w:rPr>
                        <w:t>adres Wykonawcy</w:t>
                      </w:r>
                    </w:p>
                    <w:p w:rsidR="00B37685" w:rsidRDefault="00B37685" w:rsidP="004012D2">
                      <w:pPr>
                        <w:pStyle w:val="Podpis1"/>
                        <w:suppressLineNumbers w:val="0"/>
                        <w:suppressAutoHyphens w:val="0"/>
                        <w:spacing w:before="0" w:after="0"/>
                        <w:rPr>
                          <w:sz w:val="16"/>
                          <w:szCs w:val="16"/>
                        </w:rPr>
                      </w:pPr>
                      <w:r>
                        <w:tab/>
                      </w:r>
                      <w:r>
                        <w:tab/>
                      </w:r>
                      <w:r>
                        <w:tab/>
                      </w:r>
                      <w:r>
                        <w:tab/>
                      </w:r>
                      <w:r>
                        <w:rPr>
                          <w:sz w:val="16"/>
                          <w:szCs w:val="16"/>
                        </w:rPr>
                        <w:t>SPZZOZ</w:t>
                      </w:r>
                    </w:p>
                    <w:p w:rsidR="00B37685" w:rsidRDefault="00B37685"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B37685" w:rsidRDefault="00B37685" w:rsidP="00562408">
                      <w:pPr>
                        <w:spacing w:after="0" w:line="240" w:lineRule="auto"/>
                        <w:ind w:left="2124" w:firstLine="708"/>
                        <w:rPr>
                          <w:i/>
                          <w:sz w:val="16"/>
                          <w:szCs w:val="16"/>
                        </w:rPr>
                      </w:pPr>
                      <w:r>
                        <w:rPr>
                          <w:i/>
                          <w:sz w:val="16"/>
                          <w:szCs w:val="16"/>
                        </w:rPr>
                        <w:t>06-300 Przasnysz</w:t>
                      </w:r>
                    </w:p>
                    <w:p w:rsidR="00B37685" w:rsidRPr="001D538A" w:rsidRDefault="00B37685" w:rsidP="00C92CA5">
                      <w:pPr>
                        <w:jc w:val="center"/>
                        <w:rPr>
                          <w:sz w:val="10"/>
                          <w:szCs w:val="10"/>
                        </w:rPr>
                      </w:pPr>
                    </w:p>
                    <w:p w:rsidR="00B37685" w:rsidRDefault="00B37685" w:rsidP="00C92CA5">
                      <w:pPr>
                        <w:jc w:val="center"/>
                        <w:rPr>
                          <w:i/>
                        </w:rPr>
                      </w:pPr>
                      <w:r>
                        <w:rPr>
                          <w:i/>
                        </w:rPr>
                        <w:t>„Dostawa energii elektrycznej”</w:t>
                      </w:r>
                    </w:p>
                    <w:p w:rsidR="00B37685" w:rsidRDefault="00B37685" w:rsidP="00C92CA5">
                      <w:pPr>
                        <w:pStyle w:val="Tekstpodstawowy32"/>
                        <w:jc w:val="center"/>
                        <w:rPr>
                          <w:i/>
                          <w:sz w:val="20"/>
                        </w:rPr>
                      </w:pPr>
                    </w:p>
                    <w:p w:rsidR="00B37685" w:rsidRDefault="00B37685" w:rsidP="00562408">
                      <w:pPr>
                        <w:pStyle w:val="Tekstpodstawowy32"/>
                        <w:jc w:val="center"/>
                        <w:rPr>
                          <w:i/>
                        </w:rPr>
                      </w:pPr>
                      <w:r w:rsidRPr="00F34958">
                        <w:rPr>
                          <w:i/>
                          <w:sz w:val="20"/>
                        </w:rPr>
                        <w:t xml:space="preserve">Nie otwierać przed dniem  </w:t>
                      </w:r>
                      <w:r w:rsidR="00F516DE">
                        <w:rPr>
                          <w:i/>
                          <w:sz w:val="20"/>
                        </w:rPr>
                        <w:t>05</w:t>
                      </w:r>
                      <w:r>
                        <w:rPr>
                          <w:i/>
                          <w:sz w:val="20"/>
                        </w:rPr>
                        <w:t>.0</w:t>
                      </w:r>
                      <w:r w:rsidR="00F516DE">
                        <w:rPr>
                          <w:i/>
                          <w:sz w:val="20"/>
                        </w:rPr>
                        <w:t>4</w:t>
                      </w:r>
                      <w:r>
                        <w:rPr>
                          <w:i/>
                          <w:sz w:val="20"/>
                        </w:rPr>
                        <w:t>.2019 r.</w:t>
                      </w:r>
                      <w:r w:rsidRPr="00F34958">
                        <w:rPr>
                          <w:i/>
                          <w:sz w:val="20"/>
                        </w:rPr>
                        <w:t xml:space="preserve">  godz. 10:30</w:t>
                      </w:r>
                    </w:p>
                    <w:p w:rsidR="00B37685" w:rsidRDefault="00B37685" w:rsidP="00C92CA5">
                      <w:pPr>
                        <w:jc w:val="center"/>
                        <w:rPr>
                          <w:i/>
                        </w:rPr>
                      </w:pPr>
                    </w:p>
                    <w:p w:rsidR="00B37685" w:rsidRDefault="00B37685" w:rsidP="00C92CA5">
                      <w:pPr>
                        <w:jc w:val="center"/>
                        <w:rPr>
                          <w:i/>
                        </w:rPr>
                      </w:pPr>
                    </w:p>
                    <w:p w:rsidR="00B37685" w:rsidRDefault="00B37685" w:rsidP="00C92CA5">
                      <w:pPr>
                        <w:ind w:left="2124" w:firstLine="708"/>
                        <w:jc w:val="center"/>
                        <w:rPr>
                          <w:i/>
                        </w:rPr>
                      </w:pPr>
                    </w:p>
                    <w:p w:rsidR="00B37685" w:rsidRDefault="00B37685" w:rsidP="00C92CA5">
                      <w:pPr>
                        <w:ind w:left="2124" w:firstLine="708"/>
                        <w:rPr>
                          <w:i/>
                        </w:rPr>
                      </w:pPr>
                    </w:p>
                    <w:p w:rsidR="00B37685" w:rsidRDefault="00B37685" w:rsidP="00C92CA5">
                      <w:pPr>
                        <w:ind w:left="2124" w:firstLine="708"/>
                        <w:rPr>
                          <w:i/>
                        </w:rPr>
                      </w:pPr>
                    </w:p>
                    <w:p w:rsidR="00B37685" w:rsidRDefault="00B37685" w:rsidP="00C92CA5">
                      <w:pPr>
                        <w:rPr>
                          <w:i/>
                        </w:rPr>
                      </w:pPr>
                    </w:p>
                    <w:p w:rsidR="00B37685" w:rsidRDefault="00B37685"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F516DE">
        <w:rPr>
          <w:rFonts w:ascii="Times New Roman" w:eastAsia="SimSun" w:hAnsi="Times New Roman" w:cs="Mangal"/>
          <w:kern w:val="1"/>
          <w:sz w:val="24"/>
          <w:szCs w:val="24"/>
          <w:lang w:eastAsia="hi-IN" w:bidi="hi-IN"/>
        </w:rPr>
        <w:t>05</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F516DE">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F516DE">
        <w:rPr>
          <w:rFonts w:ascii="Times New Roman" w:eastAsia="SimSun" w:hAnsi="Times New Roman" w:cs="Mangal"/>
          <w:kern w:val="1"/>
          <w:sz w:val="24"/>
          <w:szCs w:val="24"/>
          <w:lang w:eastAsia="hi-IN" w:bidi="hi-IN"/>
        </w:rPr>
        <w:t>05</w:t>
      </w:r>
      <w:r w:rsidR="00204AAA">
        <w:rPr>
          <w:rFonts w:ascii="Times New Roman" w:eastAsia="SimSun" w:hAnsi="Times New Roman" w:cs="Mangal"/>
          <w:kern w:val="1"/>
          <w:sz w:val="24"/>
          <w:szCs w:val="24"/>
          <w:lang w:eastAsia="hi-IN" w:bidi="hi-IN"/>
        </w:rPr>
        <w:t>.0</w:t>
      </w:r>
      <w:r w:rsidR="00F516DE">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w:t>
      </w:r>
      <w:bookmarkStart w:id="0" w:name="_GoBack"/>
      <w:bookmarkEnd w:id="0"/>
      <w:r w:rsidRPr="00A673B9">
        <w:rPr>
          <w:rFonts w:ascii="Times New Roman" w:eastAsia="SimSun" w:hAnsi="Times New Roman" w:cs="Mangal"/>
          <w:kern w:val="1"/>
          <w:sz w:val="24"/>
          <w:szCs w:val="24"/>
          <w:lang w:eastAsia="hi-IN" w:bidi="hi-IN"/>
        </w:rPr>
        <w:t>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lastRenderedPageBreak/>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5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Pzpzdanie</w:t>
      </w:r>
      <w:proofErr w:type="spellEnd"/>
      <w:r w:rsidRPr="002B447A">
        <w:rPr>
          <w:rFonts w:ascii="Times New Roman" w:eastAsia="Times New Roman" w:hAnsi="Times New Roman" w:cs="Times New Roman"/>
          <w:sz w:val="24"/>
          <w:szCs w:val="24"/>
          <w:lang w:eastAsia="pl-PL"/>
        </w:rPr>
        <w:t xml:space="preserv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w:t>
      </w:r>
      <w:r w:rsidRPr="002B447A">
        <w:rPr>
          <w:rFonts w:ascii="Times New Roman" w:eastAsia="Times New Roman" w:hAnsi="Times New Roman" w:cs="Times New Roman"/>
          <w:sz w:val="24"/>
          <w:szCs w:val="24"/>
          <w:lang w:eastAsia="pl-PL"/>
        </w:rPr>
        <w:lastRenderedPageBreak/>
        <w:t xml:space="preserve">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w:t>
      </w:r>
      <w:r w:rsidRPr="002B447A">
        <w:rPr>
          <w:rFonts w:ascii="Times New Roman" w:eastAsia="Times New Roman" w:hAnsi="Times New Roman" w:cs="Times New Roman"/>
          <w:sz w:val="24"/>
          <w:szCs w:val="24"/>
          <w:lang w:eastAsia="pl-PL"/>
        </w:rPr>
        <w:lastRenderedPageBreak/>
        <w:t>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tbl>
      <w:tblPr>
        <w:tblW w:w="0" w:type="auto"/>
        <w:tblInd w:w="-208" w:type="dxa"/>
        <w:tblLayout w:type="fixed"/>
        <w:tblCellMar>
          <w:left w:w="70" w:type="dxa"/>
          <w:right w:w="70" w:type="dxa"/>
        </w:tblCellMar>
        <w:tblLook w:val="0000" w:firstRow="0" w:lastRow="0" w:firstColumn="0" w:lastColumn="0" w:noHBand="0" w:noVBand="0"/>
      </w:tblPr>
      <w:tblGrid>
        <w:gridCol w:w="3780"/>
      </w:tblGrid>
      <w:tr w:rsidR="00581149" w:rsidRPr="00581149" w:rsidTr="00A0439F">
        <w:trPr>
          <w:trHeight w:val="1536"/>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1149" w:rsidRPr="00581149" w:rsidRDefault="00581149" w:rsidP="00581149">
            <w:pPr>
              <w:widowControl w:val="0"/>
              <w:suppressAutoHyphens/>
              <w:snapToGrid w:val="0"/>
              <w:spacing w:after="120" w:line="240" w:lineRule="auto"/>
              <w:jc w:val="center"/>
              <w:rPr>
                <w:rFonts w:ascii="Times New Roman" w:eastAsia="SimSun" w:hAnsi="Times New Roman" w:cs="Mangal"/>
                <w:i/>
                <w:kern w:val="1"/>
                <w:sz w:val="20"/>
                <w:szCs w:val="24"/>
                <w:lang w:eastAsia="hi-IN" w:bidi="hi-IN"/>
              </w:rPr>
            </w:pPr>
            <w:r w:rsidRPr="00581149">
              <w:rPr>
                <w:rFonts w:ascii="Times New Roman" w:eastAsia="SimSun" w:hAnsi="Times New Roman" w:cs="Mangal"/>
                <w:i/>
                <w:kern w:val="1"/>
                <w:sz w:val="20"/>
                <w:szCs w:val="24"/>
                <w:lang w:eastAsia="hi-IN" w:bidi="hi-IN"/>
              </w:rPr>
              <w:t>(pieczęć Oferenta)</w:t>
            </w:r>
          </w:p>
        </w:tc>
      </w:tr>
    </w:tbl>
    <w:p w:rsidR="00581149" w:rsidRPr="00581149" w:rsidRDefault="00581149" w:rsidP="00581149">
      <w:pPr>
        <w:widowControl w:val="0"/>
        <w:suppressAutoHyphens/>
        <w:spacing w:after="0" w:line="240" w:lineRule="auto"/>
        <w:jc w:val="center"/>
        <w:rPr>
          <w:rFonts w:ascii="Times New Roman" w:eastAsia="SimSun" w:hAnsi="Times New Roman" w:cs="Mangal"/>
          <w:kern w:val="1"/>
          <w:sz w:val="26"/>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4"/>
          <w:szCs w:val="24"/>
          <w:lang w:eastAsia="hi-IN" w:bidi="hi-IN"/>
        </w:rPr>
      </w:pPr>
      <w:r w:rsidRPr="00581149">
        <w:rPr>
          <w:rFonts w:ascii="Times New Roman" w:eastAsia="SimSun" w:hAnsi="Times New Roman" w:cs="Mangal"/>
          <w:b/>
          <w:kern w:val="1"/>
          <w:sz w:val="24"/>
          <w:szCs w:val="24"/>
          <w:lang w:eastAsia="hi-IN" w:bidi="hi-IN"/>
        </w:rPr>
        <w:t xml:space="preserve">Szczegółowe informacje dotyczące dostawy energii elektrycznej </w:t>
      </w:r>
      <w:r w:rsidR="00D8092F">
        <w:rPr>
          <w:rFonts w:ascii="Times New Roman" w:eastAsia="SimSun" w:hAnsi="Times New Roman" w:cs="Mangal"/>
          <w:b/>
          <w:kern w:val="1"/>
          <w:sz w:val="24"/>
          <w:szCs w:val="24"/>
          <w:lang w:eastAsia="hi-IN" w:bidi="hi-IN"/>
        </w:rPr>
        <w:t xml:space="preserve">                                               </w:t>
      </w:r>
      <w:r w:rsidRPr="00581149">
        <w:rPr>
          <w:rFonts w:ascii="Times New Roman" w:eastAsia="SimSun" w:hAnsi="Times New Roman" w:cs="Mangal"/>
          <w:b/>
          <w:kern w:val="1"/>
          <w:sz w:val="24"/>
          <w:szCs w:val="24"/>
          <w:lang w:eastAsia="hi-IN" w:bidi="hi-IN"/>
        </w:rPr>
        <w:t>dla SPZZOZ w Przasnyszu</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8"/>
          <w:szCs w:val="24"/>
          <w:lang w:eastAsia="hi-IN" w:bidi="hi-IN"/>
        </w:rPr>
      </w:pPr>
    </w:p>
    <w:p w:rsidR="00581149" w:rsidRDefault="00581149"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r w:rsidRPr="00581149">
        <w:rPr>
          <w:rFonts w:ascii="Times New Roman" w:eastAsia="SimSun" w:hAnsi="Times New Roman" w:cs="Mangal"/>
          <w:b/>
          <w:bCs/>
          <w:kern w:val="1"/>
          <w:sz w:val="24"/>
          <w:szCs w:val="24"/>
          <w:lang w:eastAsia="hi-IN" w:bidi="hi-IN"/>
        </w:rPr>
        <w:t>I. Zasilanie Szpitala energią elektryczną odbywa się za pośrednictwem firmy PGE Dystrybucja S.A. Oddział Warszawa.</w:t>
      </w:r>
    </w:p>
    <w:p w:rsidR="005E7DED" w:rsidRDefault="005E7DED"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podstawowe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ul. Sadowa 9, 06-300 Przasnysz – punkt poboru energii Nr PPE PL_ZEWD_1422000628_00 na podstawie umowy z PGE Dystrybucja nr 04524/DF/2012/URD z 13.04.2012r.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250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ind w:firstLine="42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 (kWh) -  2</w:t>
      </w:r>
      <w:r w:rsidR="00B6125B">
        <w:rPr>
          <w:rFonts w:ascii="Times New Roman" w:eastAsia="SimSun" w:hAnsi="Times New Roman" w:cs="Mangal"/>
          <w:kern w:val="1"/>
          <w:sz w:val="24"/>
          <w:szCs w:val="24"/>
          <w:lang w:eastAsia="hi-IN" w:bidi="hi-IN"/>
        </w:rPr>
        <w:t>3</w:t>
      </w:r>
      <w:r w:rsidRPr="00581149">
        <w:rPr>
          <w:rFonts w:ascii="Times New Roman" w:eastAsia="SimSun" w:hAnsi="Times New Roman" w:cs="Mangal"/>
          <w:kern w:val="1"/>
          <w:sz w:val="24"/>
          <w:szCs w:val="24"/>
          <w:lang w:eastAsia="hi-IN" w:bidi="hi-IN"/>
        </w:rPr>
        <w:t>0 000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popołudniowy (kWh)      -    9</w:t>
      </w:r>
      <w:r w:rsidR="00B6125B">
        <w:rPr>
          <w:rFonts w:ascii="Times New Roman" w:eastAsia="SimSun" w:hAnsi="Times New Roman" w:cs="Mangal"/>
          <w:kern w:val="1"/>
          <w:sz w:val="24"/>
          <w:szCs w:val="24"/>
          <w:lang w:eastAsia="hi-IN" w:bidi="hi-IN"/>
        </w:rPr>
        <w:t>2</w:t>
      </w:r>
      <w:r w:rsidRPr="00581149">
        <w:rPr>
          <w:rFonts w:ascii="Times New Roman" w:eastAsia="SimSun" w:hAnsi="Times New Roman" w:cs="Mangal"/>
          <w:kern w:val="1"/>
          <w:sz w:val="24"/>
          <w:szCs w:val="24"/>
          <w:lang w:eastAsia="hi-IN" w:bidi="hi-IN"/>
        </w:rPr>
        <w:t>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 (kWh)   - 4</w:t>
      </w:r>
      <w:r w:rsidR="00B6125B">
        <w:rPr>
          <w:rFonts w:ascii="Times New Roman" w:eastAsia="SimSun" w:hAnsi="Times New Roman" w:cs="Mangal"/>
          <w:kern w:val="1"/>
          <w:sz w:val="24"/>
          <w:szCs w:val="24"/>
          <w:lang w:eastAsia="hi-IN" w:bidi="hi-IN"/>
        </w:rPr>
        <w:t>48</w:t>
      </w:r>
      <w:r w:rsidRPr="00581149">
        <w:rPr>
          <w:rFonts w:ascii="Times New Roman" w:eastAsia="SimSun" w:hAnsi="Times New Roman" w:cs="Mangal"/>
          <w:kern w:val="1"/>
          <w:sz w:val="24"/>
          <w:szCs w:val="24"/>
          <w:lang w:eastAsia="hi-IN" w:bidi="hi-IN"/>
        </w:rPr>
        <w:t xml:space="preserve"> 000</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r w:rsidRPr="00581149">
        <w:rPr>
          <w:rFonts w:ascii="Times New Roman" w:eastAsia="SimSun" w:hAnsi="Times New Roman" w:cs="Mangal"/>
          <w:b/>
          <w:bCs/>
          <w:kern w:val="1"/>
          <w:sz w:val="24"/>
          <w:szCs w:val="24"/>
          <w:lang w:eastAsia="hi-IN" w:bidi="hi-IN"/>
        </w:rPr>
        <w:t xml:space="preserve">RAZEM:               </w:t>
      </w:r>
      <w:r w:rsidR="00B6125B">
        <w:rPr>
          <w:rFonts w:ascii="Times New Roman" w:eastAsia="SimSun" w:hAnsi="Times New Roman" w:cs="Mangal"/>
          <w:b/>
          <w:bCs/>
          <w:kern w:val="1"/>
          <w:sz w:val="24"/>
          <w:szCs w:val="24"/>
          <w:lang w:eastAsia="hi-IN" w:bidi="hi-IN"/>
        </w:rPr>
        <w:t>770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rezerwowe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xml:space="preserve"> –, ul. Sadowa 9, 06-300 Przasnysz – punkt poboru energii Nr PPE PL_ZEWD_1422000690_07 na podstawie umowy z PGE Dystrybucja nr 07344/DF/2012/URD z 05.07.2012r.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130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lastRenderedPageBreak/>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79</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szczyt popołudniowy </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65</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256</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RAZEM</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xml:space="preserve"> </w:t>
      </w:r>
      <w:r w:rsidR="00FE021C">
        <w:rPr>
          <w:rFonts w:ascii="Times New Roman" w:eastAsia="SimSun" w:hAnsi="Times New Roman" w:cs="Mangal"/>
          <w:b/>
          <w:bCs/>
          <w:kern w:val="1"/>
          <w:sz w:val="24"/>
          <w:szCs w:val="24"/>
          <w:lang w:eastAsia="hi-IN" w:bidi="hi-IN"/>
        </w:rPr>
        <w:t>400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6"/>
          <w:szCs w:val="24"/>
          <w:lang w:eastAsia="hi-IN" w:bidi="hi-IN"/>
        </w:rPr>
      </w:pPr>
      <w:r w:rsidRPr="00581149">
        <w:rPr>
          <w:rFonts w:ascii="Times New Roman" w:eastAsia="SimSun" w:hAnsi="Times New Roman" w:cs="Mangal"/>
          <w:b/>
          <w:kern w:val="1"/>
          <w:sz w:val="24"/>
          <w:szCs w:val="24"/>
          <w:lang w:eastAsia="hi-IN" w:bidi="hi-IN"/>
        </w:rPr>
        <w:tab/>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lastRenderedPageBreak/>
        <w:t>Załącznik nr 2</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r w:rsidRPr="00581149">
        <w:rPr>
          <w:rFonts w:ascii="Times New Roman" w:eastAsia="SimSun" w:hAnsi="Times New Roman" w:cs="Mangal"/>
          <w:b/>
          <w:bCs/>
          <w:kern w:val="1"/>
          <w:sz w:val="28"/>
          <w:szCs w:val="28"/>
          <w:lang w:eastAsia="hi-IN" w:bidi="hi-IN"/>
        </w:rPr>
        <w:t>„Zakup energii elektrycznej dla SPZZOZ  Przasnysz”</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10"/>
        <w:gridCol w:w="1323"/>
        <w:gridCol w:w="1296"/>
        <w:gridCol w:w="1296"/>
        <w:gridCol w:w="1296"/>
        <w:gridCol w:w="1310"/>
      </w:tblGrid>
      <w:tr w:rsidR="00581149" w:rsidRPr="00581149" w:rsidTr="00A0439F">
        <w:tc>
          <w:tcPr>
            <w:tcW w:w="555"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Lp.</w:t>
            </w:r>
          </w:p>
        </w:tc>
        <w:tc>
          <w:tcPr>
            <w:tcW w:w="2010"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Podział doby</w:t>
            </w:r>
          </w:p>
        </w:tc>
        <w:tc>
          <w:tcPr>
            <w:tcW w:w="1323"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Ilość kWh (12 miesięcy) </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Cena jednostkowa netto za kWh</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netto</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VAT %</w:t>
            </w:r>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rsidR="00581149" w:rsidRPr="00581149" w:rsidRDefault="00581149" w:rsidP="00771E4C">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Wartość brutto </w:t>
            </w: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przedpołudniowy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30</w:t>
            </w:r>
            <w:r w:rsidR="003E6D1B">
              <w:rPr>
                <w:rFonts w:ascii="Times New Roman" w:eastAsia="SimSun" w:hAnsi="Times New Roman" w:cs="Mangal"/>
                <w:kern w:val="1"/>
                <w:sz w:val="20"/>
                <w:szCs w:val="20"/>
                <w:lang w:eastAsia="hi-IN" w:bidi="hi-IN"/>
              </w:rPr>
              <w:t xml:space="preserve">9 </w:t>
            </w:r>
            <w:r w:rsidRPr="00581149">
              <w:rPr>
                <w:rFonts w:ascii="Times New Roman" w:eastAsia="SimSun" w:hAnsi="Times New Roman" w:cs="Mangal"/>
                <w:kern w:val="1"/>
                <w:sz w:val="20"/>
                <w:szCs w:val="20"/>
                <w:lang w:eastAsia="hi-IN" w:bidi="hi-IN"/>
              </w:rPr>
              <w:t>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popołudniowy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1</w:t>
            </w:r>
            <w:r w:rsidR="003E6D1B">
              <w:rPr>
                <w:rFonts w:ascii="Times New Roman" w:eastAsia="SimSun" w:hAnsi="Times New Roman" w:cs="Mangal"/>
                <w:kern w:val="1"/>
                <w:sz w:val="20"/>
                <w:szCs w:val="20"/>
                <w:lang w:eastAsia="hi-IN" w:bidi="hi-IN"/>
              </w:rPr>
              <w:t>57</w:t>
            </w:r>
            <w:r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Reszta doby</w:t>
            </w:r>
          </w:p>
        </w:tc>
        <w:tc>
          <w:tcPr>
            <w:tcW w:w="1323" w:type="dxa"/>
            <w:tcBorders>
              <w:left w:val="single" w:sz="1" w:space="0" w:color="000000"/>
              <w:bottom w:val="single" w:sz="1" w:space="0" w:color="000000"/>
            </w:tcBorders>
            <w:shd w:val="clear" w:color="auto" w:fill="auto"/>
          </w:tcPr>
          <w:p w:rsidR="00581149" w:rsidRPr="00581149" w:rsidRDefault="003E6D1B" w:rsidP="00581149">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704</w:t>
            </w:r>
            <w:r w:rsidR="00581149"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bl>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Wartość brutto oferty (Wartość brutto za </w:t>
      </w:r>
      <w:r w:rsidRPr="00581149">
        <w:rPr>
          <w:rFonts w:ascii="Times New Roman" w:eastAsia="SimSun" w:hAnsi="Times New Roman" w:cs="Times New Roman"/>
          <w:b/>
          <w:i/>
          <w:kern w:val="1"/>
          <w:sz w:val="24"/>
          <w:szCs w:val="24"/>
          <w:lang w:eastAsia="hi-IN" w:bidi="hi-IN"/>
        </w:rPr>
        <w:t>1 1</w:t>
      </w:r>
      <w:r w:rsidR="00EF2A6D">
        <w:rPr>
          <w:rFonts w:ascii="Times New Roman" w:eastAsia="SimSun" w:hAnsi="Times New Roman" w:cs="Times New Roman"/>
          <w:b/>
          <w:i/>
          <w:kern w:val="1"/>
          <w:sz w:val="24"/>
          <w:szCs w:val="24"/>
          <w:lang w:eastAsia="hi-IN" w:bidi="hi-IN"/>
        </w:rPr>
        <w:t>7</w:t>
      </w:r>
      <w:r w:rsidRPr="00581149">
        <w:rPr>
          <w:rFonts w:ascii="Times New Roman" w:eastAsia="SimSun" w:hAnsi="Times New Roman" w:cs="Times New Roman"/>
          <w:b/>
          <w:i/>
          <w:kern w:val="1"/>
          <w:sz w:val="24"/>
          <w:szCs w:val="24"/>
          <w:lang w:eastAsia="hi-IN" w:bidi="hi-IN"/>
        </w:rPr>
        <w:t>0 000 kWh</w:t>
      </w:r>
      <w:r w:rsidRPr="00581149">
        <w:rPr>
          <w:rFonts w:ascii="Times New Roman" w:eastAsia="SimSun" w:hAnsi="Times New Roman" w:cs="Mangal"/>
          <w:kern w:val="1"/>
          <w:sz w:val="24"/>
          <w:szCs w:val="24"/>
          <w:lang w:eastAsia="hi-IN" w:bidi="hi-IN"/>
        </w:rPr>
        <w:t xml:space="preserve"> ):........................................zł brutto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słownie:..........................................................................................................złotych </w:t>
      </w:r>
    </w:p>
    <w:p w:rsidR="00EF2A6D" w:rsidRDefault="00EF2A6D"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płatności …………… dni od daty otrzymywania faktur.</w:t>
      </w:r>
    </w:p>
    <w:p w:rsidR="000635B0" w:rsidRPr="000635B0" w:rsidRDefault="000635B0"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xml:space="preserve">Oświadczamy, że jesteśmy: </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mikro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małym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średnim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dużym przedsiębiorstwem*</w:t>
      </w:r>
    </w:p>
    <w:p w:rsid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właściwe zakreślić</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Zobowiązujemy się do zrealizowania przedmiotu zamówienia w terminach określonych w SIWZ.</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Uważamy się za związanych ofertą przez okres 30 dni od upływu terminu składania ofert.</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 razie wybrania naszej oferty, zobowiązujemy się do podpisania umowy na warunkach określonych w Specyfikacji Istotnych Warunków Zamówienia, z uwzględnieniem zapisów zawartych w postanowieniach umowy, w miejscu i terminie wskazanym przez Zamawiającego.</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wszystkie załączniki stanowią integralną część oferty.</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iż wszystkie informacje zamieszczone w ofercie są prawdziwe (za składnie nieprawdziwych informacji Wykonawca odpowiada zgodnie z art. 233 KK)</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zawarte w SIWZ postanowienia umowy zostały przez nas zaakceptowane i zobowiązujemy się w przypadku wyboru naszej oferty do zawarcia umowy na warunkach określonych w postanowieniach w miejscu i terminie wyznaczonym przez Zamawiającego.</w:t>
      </w:r>
    </w:p>
    <w:p w:rsidR="002B447A" w:rsidRDefault="00581149" w:rsidP="00581149">
      <w:pPr>
        <w:widowControl w:val="0"/>
        <w:suppressAutoHyphens/>
        <w:spacing w:after="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0"/>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Dostawa energii el</w:t>
      </w:r>
      <w:r w:rsidR="00B47530">
        <w:rPr>
          <w:rFonts w:ascii="Arial" w:hAnsi="Arial" w:cs="Arial"/>
          <w:i/>
          <w:sz w:val="21"/>
          <w:szCs w:val="21"/>
        </w:rPr>
        <w:t>e</w:t>
      </w:r>
      <w:r w:rsidR="002B2CAE">
        <w:rPr>
          <w:rFonts w:ascii="Arial" w:hAnsi="Arial" w:cs="Arial"/>
          <w:i/>
          <w:sz w:val="21"/>
          <w:szCs w:val="21"/>
        </w:rPr>
        <w:t>ktrycznej</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772E28">
        <w:rPr>
          <w:rFonts w:ascii="Times New Roman" w:eastAsia="Calibri" w:hAnsi="Times New Roman" w:cs="Times New Roman"/>
          <w:b/>
          <w:sz w:val="26"/>
          <w:szCs w:val="26"/>
          <w:lang w:eastAsia="ar-SA"/>
        </w:rPr>
        <w:t>9</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zawarta w dniu ….................... w wyniku postępowania przetargowego pomiędzy: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xml:space="preserve"> Samodzielnym Publicznym Zespołem Zakładów Opieki Zdrowotnej</w:t>
      </w:r>
    </w:p>
    <w:p w:rsidR="001D1E3D" w:rsidRPr="001D1E3D" w:rsidRDefault="001D1E3D" w:rsidP="001D1E3D">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1D1E3D">
        <w:rPr>
          <w:rFonts w:ascii="Times New Roman" w:eastAsia="SimSun" w:hAnsi="Times New Roman" w:cs="Times New Roman"/>
          <w:b/>
          <w:bCs/>
          <w:kern w:val="1"/>
          <w:sz w:val="24"/>
          <w:szCs w:val="24"/>
          <w:lang w:eastAsia="hi-IN" w:bidi="hi-IN"/>
        </w:rPr>
        <w:t>ul. Sadowa 9  06-300 Przasnysz</w:t>
      </w:r>
    </w:p>
    <w:p w:rsidR="001D1E3D" w:rsidRPr="001D1E3D" w:rsidRDefault="001D1E3D" w:rsidP="001D1E3D">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1D1E3D">
        <w:rPr>
          <w:rFonts w:ascii="Times New Roman" w:eastAsia="SimSun" w:hAnsi="Times New Roman" w:cs="Times New Roman"/>
          <w:bCs/>
          <w:kern w:val="1"/>
          <w:sz w:val="24"/>
          <w:szCs w:val="24"/>
          <w:lang w:eastAsia="hi-IN" w:bidi="hi-IN"/>
        </w:rPr>
        <w:t>NIP: 761-13-33-881,  REGON: 000302480</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r w:rsidRPr="001D1E3D">
        <w:rPr>
          <w:rFonts w:ascii="Times New Roman" w:eastAsia="Calibri" w:hAnsi="Times New Roman" w:cs="Times New Roman"/>
          <w:bCs/>
          <w:sz w:val="24"/>
          <w:szCs w:val="24"/>
          <w:lang w:eastAsia="ar-SA"/>
        </w:rPr>
        <w:t xml:space="preserve">reprezentowanym przez: </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Dyrektora SPZZOZ  - lek. </w:t>
      </w:r>
      <w:proofErr w:type="spellStart"/>
      <w:r w:rsidRPr="001D1E3D">
        <w:rPr>
          <w:rFonts w:ascii="Times New Roman" w:eastAsia="Calibri" w:hAnsi="Times New Roman" w:cs="Times New Roman"/>
          <w:b/>
          <w:i/>
          <w:sz w:val="24"/>
          <w:szCs w:val="24"/>
          <w:lang w:eastAsia="ar-SA"/>
        </w:rPr>
        <w:t>med</w:t>
      </w:r>
      <w:proofErr w:type="spellEnd"/>
      <w:r w:rsidRPr="001D1E3D">
        <w:rPr>
          <w:rFonts w:ascii="Times New Roman" w:eastAsia="Calibri" w:hAnsi="Times New Roman" w:cs="Times New Roman"/>
          <w:b/>
          <w:i/>
          <w:sz w:val="24"/>
          <w:szCs w:val="24"/>
          <w:lang w:eastAsia="ar-SA"/>
        </w:rPr>
        <w:t xml:space="preserve">  Jerzy Sadowski</w:t>
      </w: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„Zamawiającym”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t>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NIP:   …………………  REGON: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reprezentowanym przez:</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„Wykonawcą”</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Podstawę zawarcia umowy stanowi udzielenie zamówienia publicznego w trybie przetargu nieograniczonego, stosownie do przepisów ustawy z dnia 29 stycznia 2004 roku Prawo zamówień publicznych </w:t>
      </w:r>
      <w:r w:rsidR="00772E28" w:rsidRPr="00A0439F">
        <w:rPr>
          <w:rFonts w:ascii="Times New Roman" w:eastAsia="Times New Roman" w:hAnsi="Times New Roman" w:cs="Times New Roman"/>
          <w:sz w:val="24"/>
          <w:szCs w:val="20"/>
          <w:lang w:eastAsia="ar-SA"/>
        </w:rPr>
        <w:t>(t. j.  DZ. U. z 201</w:t>
      </w:r>
      <w:r w:rsidR="00772E28">
        <w:rPr>
          <w:rFonts w:ascii="Times New Roman" w:eastAsia="Times New Roman" w:hAnsi="Times New Roman" w:cs="Times New Roman"/>
          <w:sz w:val="24"/>
          <w:szCs w:val="20"/>
          <w:lang w:eastAsia="ar-SA"/>
        </w:rPr>
        <w:t>8</w:t>
      </w:r>
      <w:r w:rsidR="00772E28" w:rsidRPr="00A0439F">
        <w:rPr>
          <w:rFonts w:ascii="Times New Roman" w:eastAsia="Times New Roman" w:hAnsi="Times New Roman" w:cs="Times New Roman"/>
          <w:sz w:val="24"/>
          <w:szCs w:val="20"/>
          <w:lang w:eastAsia="ar-SA"/>
        </w:rPr>
        <w:t xml:space="preserve"> r poz. </w:t>
      </w:r>
      <w:r w:rsidR="00A95084">
        <w:rPr>
          <w:rFonts w:ascii="Times New Roman" w:eastAsia="Times New Roman" w:hAnsi="Times New Roman" w:cs="Times New Roman"/>
          <w:sz w:val="24"/>
          <w:szCs w:val="20"/>
          <w:lang w:eastAsia="ar-SA"/>
        </w:rPr>
        <w:t>1986</w:t>
      </w:r>
      <w:r w:rsidR="00772E28" w:rsidRPr="00A0439F">
        <w:rPr>
          <w:rFonts w:ascii="Times New Roman" w:eastAsia="Times New Roman" w:hAnsi="Times New Roman" w:cs="Times New Roman"/>
          <w:sz w:val="24"/>
          <w:szCs w:val="20"/>
          <w:lang w:eastAsia="ar-SA"/>
        </w:rPr>
        <w:t xml:space="preserve"> z </w:t>
      </w:r>
      <w:proofErr w:type="spellStart"/>
      <w:r w:rsidR="00772E28" w:rsidRPr="00A0439F">
        <w:rPr>
          <w:rFonts w:ascii="Times New Roman" w:eastAsia="Times New Roman" w:hAnsi="Times New Roman" w:cs="Times New Roman"/>
          <w:sz w:val="24"/>
          <w:szCs w:val="20"/>
          <w:lang w:eastAsia="ar-SA"/>
        </w:rPr>
        <w:t>poźń</w:t>
      </w:r>
      <w:proofErr w:type="spellEnd"/>
      <w:r w:rsidR="00772E28" w:rsidRPr="00A0439F">
        <w:rPr>
          <w:rFonts w:ascii="Times New Roman" w:eastAsia="Times New Roman" w:hAnsi="Times New Roman" w:cs="Times New Roman"/>
          <w:sz w:val="24"/>
          <w:szCs w:val="20"/>
          <w:lang w:eastAsia="ar-SA"/>
        </w:rPr>
        <w:t xml:space="preserve"> zm.)</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2.</w:t>
      </w:r>
    </w:p>
    <w:p w:rsidR="001D1E3D" w:rsidRPr="001D1E3D" w:rsidRDefault="001D1E3D" w:rsidP="00F1676D">
      <w:pPr>
        <w:widowControl w:val="0"/>
        <w:numPr>
          <w:ilvl w:val="0"/>
          <w:numId w:val="24"/>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Przedmiotem umowy jest określenie praw i obowiązków stron, związanych z dostawą  energii elektrycznej na potrzeby budynków użytkowych SPZZOZ Przasnysz na zasadach określonych w ustawie Prawo energetyczne z dnia 10 kwietnia 1997 roku </w:t>
      </w:r>
      <w:r w:rsidRPr="001D1E3D">
        <w:rPr>
          <w:rFonts w:ascii="Times New Roman" w:eastAsia="Calibri" w:hAnsi="Times New Roman" w:cs="Times New Roman"/>
          <w:sz w:val="24"/>
          <w:lang w:eastAsia="ar-SA"/>
        </w:rPr>
        <w:t>(t. j.  DZ. U. z 201</w:t>
      </w:r>
      <w:r w:rsidR="000174E0">
        <w:rPr>
          <w:rFonts w:ascii="Times New Roman" w:eastAsia="Calibri" w:hAnsi="Times New Roman" w:cs="Times New Roman"/>
          <w:sz w:val="24"/>
          <w:lang w:eastAsia="ar-SA"/>
        </w:rPr>
        <w:t xml:space="preserve">7 </w:t>
      </w:r>
      <w:r w:rsidRPr="001D1E3D">
        <w:rPr>
          <w:rFonts w:ascii="Times New Roman" w:eastAsia="Calibri" w:hAnsi="Times New Roman" w:cs="Times New Roman"/>
          <w:sz w:val="24"/>
          <w:lang w:eastAsia="ar-SA"/>
        </w:rPr>
        <w:t xml:space="preserve">r poz. </w:t>
      </w:r>
      <w:r w:rsidR="000174E0">
        <w:rPr>
          <w:rFonts w:ascii="Times New Roman" w:eastAsia="Calibri" w:hAnsi="Times New Roman" w:cs="Times New Roman"/>
          <w:sz w:val="24"/>
          <w:lang w:eastAsia="ar-SA"/>
        </w:rPr>
        <w:t>220</w:t>
      </w:r>
      <w:r w:rsidRPr="001D1E3D">
        <w:rPr>
          <w:rFonts w:ascii="Times New Roman" w:eastAsia="Calibri" w:hAnsi="Times New Roman" w:cs="Times New Roman"/>
          <w:sz w:val="24"/>
          <w:lang w:eastAsia="ar-SA"/>
        </w:rPr>
        <w:t xml:space="preserve"> z </w:t>
      </w:r>
      <w:proofErr w:type="spellStart"/>
      <w:r w:rsidRPr="001D1E3D">
        <w:rPr>
          <w:rFonts w:ascii="Times New Roman" w:eastAsia="Calibri" w:hAnsi="Times New Roman" w:cs="Times New Roman"/>
          <w:sz w:val="24"/>
          <w:lang w:eastAsia="ar-SA"/>
        </w:rPr>
        <w:t>poźń</w:t>
      </w:r>
      <w:proofErr w:type="spellEnd"/>
      <w:r w:rsidRPr="001D1E3D">
        <w:rPr>
          <w:rFonts w:ascii="Times New Roman" w:eastAsia="Calibri" w:hAnsi="Times New Roman" w:cs="Times New Roman"/>
          <w:sz w:val="24"/>
          <w:lang w:eastAsia="ar-SA"/>
        </w:rPr>
        <w:t xml:space="preserve"> zm.)</w:t>
      </w:r>
      <w:r w:rsidRPr="001D1E3D">
        <w:rPr>
          <w:rFonts w:ascii="Times New Roman" w:eastAsia="Calibri" w:hAnsi="Times New Roman" w:cs="Times New Roman"/>
          <w:sz w:val="24"/>
          <w:szCs w:val="24"/>
          <w:lang w:eastAsia="ar-SA"/>
        </w:rPr>
        <w:t xml:space="preserve"> oraz wydanych na jej podstawie aktach wykonawczych.</w:t>
      </w:r>
    </w:p>
    <w:p w:rsidR="001D1E3D" w:rsidRPr="001D1E3D" w:rsidRDefault="001D1E3D" w:rsidP="00F1676D">
      <w:pPr>
        <w:widowControl w:val="0"/>
        <w:numPr>
          <w:ilvl w:val="0"/>
          <w:numId w:val="2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Miejsce dostawy energii:</w:t>
      </w:r>
    </w:p>
    <w:p w:rsidR="001D1E3D" w:rsidRPr="001D1E3D" w:rsidRDefault="001D1E3D" w:rsidP="001D1E3D">
      <w:pPr>
        <w:widowControl w:val="0"/>
        <w:suppressAutoHyphens/>
        <w:spacing w:after="0" w:line="240" w:lineRule="auto"/>
        <w:ind w:left="425"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ab/>
        <w:t xml:space="preserve">a) Szpital im W. Oczko w Przasnyszu ul. Sadowa 9,               </w:t>
      </w:r>
      <w:r w:rsidRPr="001D1E3D">
        <w:rPr>
          <w:rFonts w:ascii="Times New Roman" w:eastAsia="SimSun" w:hAnsi="Times New Roman" w:cs="Times New Roman"/>
          <w:b/>
          <w:kern w:val="1"/>
          <w:sz w:val="24"/>
          <w:szCs w:val="24"/>
          <w:lang w:eastAsia="hi-IN" w:bidi="hi-IN"/>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Jeżeli nic innego nie wynika z postanowień umowy użyte w niej pojęcia oznaczają:</w:t>
      </w:r>
    </w:p>
    <w:p w:rsidR="001D1E3D" w:rsidRPr="001D1E3D" w:rsidRDefault="001D1E3D" w:rsidP="00F1676D">
      <w:pPr>
        <w:widowControl w:val="0"/>
        <w:numPr>
          <w:ilvl w:val="0"/>
          <w:numId w:val="25"/>
        </w:numPr>
        <w:tabs>
          <w:tab w:val="left" w:pos="709"/>
          <w:tab w:val="num" w:pos="851"/>
        </w:tabs>
        <w:suppressAutoHyphens/>
        <w:spacing w:after="0" w:line="240" w:lineRule="auto"/>
        <w:ind w:left="709" w:hanging="283"/>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Operator Systemu Dystrybucyjnego</w:t>
      </w:r>
      <w:r w:rsidRPr="001D1E3D">
        <w:rPr>
          <w:rFonts w:ascii="Times New Roman" w:eastAsia="Calibri" w:hAnsi="Times New Roman" w:cs="Times New Roman"/>
          <w:sz w:val="24"/>
          <w:szCs w:val="24"/>
          <w:lang w:eastAsia="ar-SA"/>
        </w:rPr>
        <w:t xml:space="preserve">  (OSD)– przedsiębiorstwo energetyczne zajmujące się dystrybucją energii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Umowa dystrybucyjna </w:t>
      </w:r>
      <w:r w:rsidRPr="001D1E3D">
        <w:rPr>
          <w:rFonts w:ascii="Times New Roman" w:eastAsia="Calibri" w:hAnsi="Times New Roman" w:cs="Times New Roman"/>
          <w:sz w:val="24"/>
          <w:szCs w:val="24"/>
          <w:lang w:eastAsia="ar-SA"/>
        </w:rPr>
        <w:t>umowa zawarta pomiędzy Wykonawcą, a OSD określająca ich wzajemne prawa i obowiązki związane ze świadczeniem usługi dystrybucyjnej w celu realizacji niniejszej umowy;</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Standardowy profil zużycia</w:t>
      </w:r>
      <w:r w:rsidRPr="001D1E3D">
        <w:rPr>
          <w:rFonts w:ascii="Times New Roman" w:eastAsia="Calibri" w:hAnsi="Times New Roman" w:cs="Times New Roman"/>
          <w:sz w:val="24"/>
          <w:szCs w:val="24"/>
          <w:lang w:eastAsia="ar-SA"/>
        </w:rPr>
        <w:t xml:space="preserve"> – zbiór danych o przeciętnym zużyciu energii elektrycznej zużytej przez dany rodzaj odbioru;</w:t>
      </w:r>
    </w:p>
    <w:p w:rsidR="001D1E3D" w:rsidRPr="001D1E3D" w:rsidRDefault="001D1E3D" w:rsidP="00F1676D">
      <w:pPr>
        <w:widowControl w:val="0"/>
        <w:numPr>
          <w:ilvl w:val="0"/>
          <w:numId w:val="25"/>
        </w:numPr>
        <w:tabs>
          <w:tab w:val="num" w:pos="0"/>
          <w:tab w:val="left" w:pos="570"/>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Umowa o świadczenie usług dystrybucji</w:t>
      </w:r>
      <w:r w:rsidRPr="001D1E3D">
        <w:rPr>
          <w:rFonts w:ascii="Times New Roman" w:eastAsia="Calibri" w:hAnsi="Times New Roman" w:cs="Times New Roman"/>
          <w:sz w:val="24"/>
          <w:szCs w:val="24"/>
          <w:lang w:eastAsia="ar-SA"/>
        </w:rPr>
        <w:t xml:space="preserve"> – umowa zawarta pomiędzy Zamawiającym, a OSD określająca prawa i obowiązki związane ze świadczeniem przez OSD usługi dystrybucji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lastRenderedPageBreak/>
        <w:t>Punkt poboru</w:t>
      </w:r>
      <w:r w:rsidRPr="001D1E3D">
        <w:rPr>
          <w:rFonts w:ascii="Times New Roman" w:eastAsia="Calibri" w:hAnsi="Times New Roman" w:cs="Times New Roman"/>
          <w:sz w:val="24"/>
          <w:szCs w:val="24"/>
          <w:lang w:eastAsia="ar-SA"/>
        </w:rPr>
        <w:t xml:space="preserve"> – miejsce dostarczenia energii elektrycznej – zgodnie z miejscem dostarczania energii elektrycznej zapisanym w umowie o świadczenie usług dystrybucji</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Faktura rozliczeniowa</w:t>
      </w:r>
      <w:r w:rsidRPr="001D1E3D">
        <w:rPr>
          <w:rFonts w:ascii="Times New Roman" w:eastAsia="Calibri" w:hAnsi="Times New Roman" w:cs="Times New Roman"/>
          <w:sz w:val="24"/>
          <w:szCs w:val="24"/>
          <w:lang w:eastAsia="ar-SA"/>
        </w:rPr>
        <w:t xml:space="preserve"> – faktura, w której należność dla Wykonawcy określona jest na podstawie odczytów układów pomiarowych</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Okres rozliczeniowy – </w:t>
      </w:r>
      <w:r w:rsidRPr="001D1E3D">
        <w:rPr>
          <w:rFonts w:ascii="Times New Roman" w:eastAsia="Calibri" w:hAnsi="Times New Roman" w:cs="Times New Roman"/>
          <w:sz w:val="24"/>
          <w:szCs w:val="24"/>
          <w:lang w:eastAsia="ar-SA"/>
        </w:rPr>
        <w:t>okres pomiędzy dwoma kolejnymi rozliczeniowymi odczytami urządzeń do pomiaru mocy i energii elektrycznej – zgodnie z okresem rozliczeniowym stosowanym przez OSD</w:t>
      </w:r>
    </w:p>
    <w:p w:rsidR="001D1E3D" w:rsidRPr="0042005B"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Ustawa</w:t>
      </w:r>
      <w:r w:rsidRPr="001D1E3D">
        <w:rPr>
          <w:rFonts w:ascii="Times New Roman" w:eastAsia="Calibri" w:hAnsi="Times New Roman" w:cs="Times New Roman"/>
          <w:sz w:val="24"/>
          <w:szCs w:val="24"/>
          <w:lang w:eastAsia="ar-SA"/>
        </w:rPr>
        <w:t xml:space="preserve"> – ustawa z dnia 10 kwietni</w:t>
      </w:r>
      <w:r w:rsidR="0042005B">
        <w:rPr>
          <w:rFonts w:ascii="Times New Roman" w:eastAsia="Calibri" w:hAnsi="Times New Roman" w:cs="Times New Roman"/>
          <w:sz w:val="24"/>
          <w:szCs w:val="24"/>
          <w:lang w:eastAsia="ar-SA"/>
        </w:rPr>
        <w:t xml:space="preserve">a 1997 roku Prawo energetyczne </w:t>
      </w:r>
      <w:r w:rsidR="0042005B" w:rsidRPr="0042005B">
        <w:rPr>
          <w:rFonts w:ascii="Times New Roman" w:eastAsia="Calibri" w:hAnsi="Times New Roman" w:cs="Times New Roman"/>
          <w:sz w:val="24"/>
          <w:szCs w:val="24"/>
          <w:lang w:eastAsia="ar-SA"/>
        </w:rPr>
        <w:t>(</w:t>
      </w:r>
      <w:r w:rsidRPr="0042005B">
        <w:rPr>
          <w:rFonts w:ascii="Times New Roman" w:eastAsia="Calibri" w:hAnsi="Times New Roman" w:cs="Times New Roman"/>
          <w:sz w:val="24"/>
          <w:lang w:eastAsia="ar-SA"/>
        </w:rPr>
        <w:t>t. j.  DZ. U. z 201</w:t>
      </w:r>
      <w:r w:rsidR="0042005B" w:rsidRPr="0042005B">
        <w:rPr>
          <w:rFonts w:ascii="Times New Roman" w:eastAsia="Calibri" w:hAnsi="Times New Roman" w:cs="Times New Roman"/>
          <w:sz w:val="24"/>
          <w:lang w:eastAsia="ar-SA"/>
        </w:rPr>
        <w:t>7</w:t>
      </w:r>
      <w:r w:rsidRPr="0042005B">
        <w:rPr>
          <w:rFonts w:ascii="Times New Roman" w:eastAsia="Calibri" w:hAnsi="Times New Roman" w:cs="Times New Roman"/>
          <w:sz w:val="24"/>
          <w:lang w:eastAsia="ar-SA"/>
        </w:rPr>
        <w:t xml:space="preserve"> r poz. </w:t>
      </w:r>
      <w:r w:rsidR="0042005B" w:rsidRPr="0042005B">
        <w:rPr>
          <w:rFonts w:ascii="Times New Roman" w:eastAsia="Calibri" w:hAnsi="Times New Roman" w:cs="Times New Roman"/>
          <w:sz w:val="24"/>
          <w:lang w:eastAsia="ar-SA"/>
        </w:rPr>
        <w:t>220</w:t>
      </w:r>
      <w:r w:rsidRPr="0042005B">
        <w:rPr>
          <w:rFonts w:ascii="Times New Roman" w:eastAsia="Calibri" w:hAnsi="Times New Roman" w:cs="Times New Roman"/>
          <w:sz w:val="24"/>
          <w:lang w:eastAsia="ar-SA"/>
        </w:rPr>
        <w:t xml:space="preserve"> z </w:t>
      </w:r>
      <w:proofErr w:type="spellStart"/>
      <w:r w:rsidRPr="0042005B">
        <w:rPr>
          <w:rFonts w:ascii="Times New Roman" w:eastAsia="Calibri" w:hAnsi="Times New Roman" w:cs="Times New Roman"/>
          <w:sz w:val="24"/>
          <w:lang w:eastAsia="ar-SA"/>
        </w:rPr>
        <w:t>poźń</w:t>
      </w:r>
      <w:proofErr w:type="spellEnd"/>
      <w:r w:rsidRPr="0042005B">
        <w:rPr>
          <w:rFonts w:ascii="Times New Roman" w:eastAsia="Calibri" w:hAnsi="Times New Roman" w:cs="Times New Roman"/>
          <w:sz w:val="24"/>
          <w:lang w:eastAsia="ar-SA"/>
        </w:rPr>
        <w:t xml:space="preserve"> zm.)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4.  Przedmiot umowy szczegółowo określa </w:t>
      </w:r>
      <w:r w:rsidRPr="001D1E3D">
        <w:rPr>
          <w:rFonts w:ascii="Times New Roman" w:eastAsia="Calibri" w:hAnsi="Times New Roman" w:cs="Times New Roman"/>
          <w:b/>
          <w:sz w:val="24"/>
          <w:szCs w:val="24"/>
          <w:lang w:eastAsia="ar-SA"/>
        </w:rPr>
        <w:t xml:space="preserve">Załącznik nr 1  </w:t>
      </w:r>
      <w:r w:rsidRPr="001D1E3D">
        <w:rPr>
          <w:rFonts w:ascii="Times New Roman" w:eastAsia="Calibri" w:hAnsi="Times New Roman" w:cs="Times New Roman"/>
          <w:sz w:val="24"/>
          <w:szCs w:val="24"/>
          <w:lang w:eastAsia="ar-SA"/>
        </w:rPr>
        <w:t>do niniejszej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3.</w:t>
      </w:r>
    </w:p>
    <w:p w:rsidR="001D1E3D" w:rsidRPr="001D1E3D" w:rsidRDefault="001D1E3D" w:rsidP="00F1676D">
      <w:pPr>
        <w:widowControl w:val="0"/>
        <w:numPr>
          <w:ilvl w:val="0"/>
          <w:numId w:val="26"/>
        </w:numPr>
        <w:tabs>
          <w:tab w:val="clear" w:pos="720"/>
          <w:tab w:val="num" w:pos="426"/>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do dostawy, a Zamawiający zobowiązuje się do odbioru energii elektrycznej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 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b/>
          <w:bCs/>
          <w:sz w:val="24"/>
          <w:szCs w:val="24"/>
          <w:lang w:eastAsia="ar-SA"/>
        </w:rPr>
      </w:pPr>
      <w:r w:rsidRPr="001D1E3D">
        <w:rPr>
          <w:rFonts w:ascii="Times New Roman" w:eastAsia="Calibri" w:hAnsi="Times New Roman" w:cs="Times New Roman"/>
          <w:sz w:val="24"/>
          <w:szCs w:val="24"/>
          <w:lang w:eastAsia="ar-SA"/>
        </w:rPr>
        <w:t xml:space="preserve">Łączna ilość energii elektrycznej, która będzie dostarczona w okresie obowiązywania umowy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do umowy szacuje się w wysokości</w:t>
      </w:r>
      <w:r w:rsidRPr="001D1E3D">
        <w:rPr>
          <w:rFonts w:ascii="Times New Roman" w:eastAsia="Calibri" w:hAnsi="Times New Roman" w:cs="Times New Roman"/>
          <w:b/>
          <w:sz w:val="24"/>
          <w:szCs w:val="24"/>
          <w:lang w:eastAsia="ar-SA"/>
        </w:rPr>
        <w:t xml:space="preserve"> </w:t>
      </w:r>
      <w:r w:rsidRPr="001D1E3D">
        <w:rPr>
          <w:rFonts w:ascii="Times New Roman" w:eastAsia="Calibri" w:hAnsi="Times New Roman" w:cs="Times New Roman"/>
          <w:b/>
          <w:bCs/>
          <w:sz w:val="24"/>
          <w:szCs w:val="24"/>
          <w:lang w:eastAsia="ar-SA"/>
        </w:rPr>
        <w:t>1 1</w:t>
      </w:r>
      <w:r w:rsidR="00E525CA">
        <w:rPr>
          <w:rFonts w:ascii="Times New Roman" w:eastAsia="Calibri" w:hAnsi="Times New Roman" w:cs="Times New Roman"/>
          <w:b/>
          <w:bCs/>
          <w:sz w:val="24"/>
          <w:szCs w:val="24"/>
          <w:lang w:eastAsia="ar-SA"/>
        </w:rPr>
        <w:t>7</w:t>
      </w:r>
      <w:r w:rsidRPr="001D1E3D">
        <w:rPr>
          <w:rFonts w:ascii="Times New Roman" w:eastAsia="Calibri" w:hAnsi="Times New Roman" w:cs="Times New Roman"/>
          <w:b/>
          <w:bCs/>
          <w:sz w:val="24"/>
          <w:szCs w:val="24"/>
          <w:lang w:eastAsia="ar-SA"/>
        </w:rPr>
        <w:t>0 000 kWh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 uwagi na fakt, że w punkcie 2 ilość energii przyjęto szacunkowo na podstawie zużycia w ubiegłych latach. Zamawiający płacić będzie za faktyczne zużycie energii, które wyliczane będzie z odczytów urządzeń pomiarowych w oparciu o ceny jednostkowe wynikające z oferty, która stanowi </w:t>
      </w:r>
      <w:r w:rsidRPr="001D1E3D">
        <w:rPr>
          <w:rFonts w:ascii="Times New Roman" w:eastAsia="Calibri" w:hAnsi="Times New Roman" w:cs="Times New Roman"/>
          <w:b/>
          <w:sz w:val="24"/>
          <w:szCs w:val="24"/>
          <w:lang w:eastAsia="ar-SA"/>
        </w:rPr>
        <w:t xml:space="preserve">Załącznik nr 2 </w:t>
      </w:r>
      <w:r w:rsidRPr="001D1E3D">
        <w:rPr>
          <w:rFonts w:ascii="Times New Roman" w:eastAsia="Calibri" w:hAnsi="Times New Roman" w:cs="Times New Roman"/>
          <w:sz w:val="24"/>
          <w:szCs w:val="24"/>
          <w:lang w:eastAsia="ar-SA"/>
        </w:rPr>
        <w:t>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Moc umowna, grupa taryfowa i warunki ich zmian oraz miejsce dostarczenia energii elektrycznej  dla punktów poboru wymienionych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określone są w umowie o świadczenie usług dystrybucji zawartej pomiędzy Zamawiającym, a Operatorem Systemu Dystrybucyjnego.</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również do pełnienia funkcji podmiotu odpowiedzialnego za bilansowanie handlowe dla energii elektrycznej w ramach tej umowy. Wykonawca wykonywać będzie bilansowania handlowego energii zakupionej przez Wykonawcę na podstawie standardowego profilu zużycia odpowiedniego dla odbiorów w grupach taryfowych i przy mocach umownych określonych w </w:t>
      </w:r>
      <w:r w:rsidRPr="001D1E3D">
        <w:rPr>
          <w:rFonts w:ascii="Times New Roman" w:eastAsia="Calibri" w:hAnsi="Times New Roman" w:cs="Times New Roman"/>
          <w:b/>
          <w:sz w:val="24"/>
          <w:szCs w:val="24"/>
          <w:lang w:eastAsia="ar-SA"/>
        </w:rPr>
        <w:t>Załączniku Nr 1</w:t>
      </w:r>
      <w:r w:rsidRPr="001D1E3D">
        <w:rPr>
          <w:rFonts w:ascii="Times New Roman" w:eastAsia="Calibri" w:hAnsi="Times New Roman" w:cs="Times New Roman"/>
          <w:sz w:val="24"/>
          <w:szCs w:val="24"/>
          <w:lang w:eastAsia="ar-SA"/>
        </w:rPr>
        <w:t xml:space="preserve"> lub wskazań układów pomiarowych.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Koszty wynikające z dokonania bilansowania uwzględnione są w cenie energii elektrycznej określonej w § 6 ust. 1.</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Energia elektryczna kupowana na podstawie niniejszej umowy zużywana będzie na potrzeby odbiorcy końcowego.</w:t>
      </w:r>
    </w:p>
    <w:p w:rsidR="001D1E3D" w:rsidRPr="001D1E3D" w:rsidRDefault="001D1E3D" w:rsidP="00F1676D">
      <w:pPr>
        <w:widowControl w:val="0"/>
        <w:numPr>
          <w:ilvl w:val="0"/>
          <w:numId w:val="26"/>
        </w:numPr>
        <w:tabs>
          <w:tab w:val="clear" w:pos="720"/>
          <w:tab w:val="num" w:pos="0"/>
          <w:tab w:val="left" w:pos="493"/>
          <w:tab w:val="left" w:pos="930"/>
          <w:tab w:val="num" w:pos="1068"/>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Wykonawca zobowiązuje się przez czas trwania niniejszej umowy do stałego utrzymywania ubezpieczenia od odpowiedzialności cywilnej w zakresie realizacji przedmiotu zamówienia.</w:t>
      </w:r>
    </w:p>
    <w:p w:rsidR="00ED561E" w:rsidRDefault="00ED561E"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4.</w:t>
      </w:r>
    </w:p>
    <w:p w:rsidR="001D1E3D" w:rsidRPr="001D1E3D" w:rsidRDefault="001D1E3D" w:rsidP="00F1676D">
      <w:pPr>
        <w:widowControl w:val="0"/>
        <w:numPr>
          <w:ilvl w:val="0"/>
          <w:numId w:val="27"/>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Standardy jakości obsługi Zamawiającego zostały określone w obowiązujących przepisach wykonawczych wydanych na podstawie Ustawy.</w:t>
      </w:r>
    </w:p>
    <w:p w:rsidR="001D1E3D" w:rsidRPr="001D1E3D" w:rsidRDefault="001D1E3D" w:rsidP="00F1676D">
      <w:pPr>
        <w:widowControl w:val="0"/>
        <w:numPr>
          <w:ilvl w:val="0"/>
          <w:numId w:val="27"/>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niedotrzymania jakościowych standardów obsługi Zamawiającemu na jego pisemny wniosek przysługuje prawo bonifikaty  według stawek określonych w § 38 Rozporządzenia Ministra Gospodarki z dnia </w:t>
      </w:r>
      <w:r w:rsidR="00E520A6">
        <w:rPr>
          <w:rFonts w:ascii="Times New Roman" w:eastAsia="Calibri" w:hAnsi="Times New Roman" w:cs="Times New Roman"/>
          <w:sz w:val="24"/>
          <w:szCs w:val="24"/>
          <w:lang w:eastAsia="ar-SA"/>
        </w:rPr>
        <w:t>29</w:t>
      </w:r>
      <w:r w:rsidRPr="001D1E3D">
        <w:rPr>
          <w:rFonts w:ascii="Times New Roman" w:eastAsia="Calibri" w:hAnsi="Times New Roman" w:cs="Times New Roman"/>
          <w:sz w:val="24"/>
          <w:szCs w:val="24"/>
          <w:lang w:eastAsia="ar-SA"/>
        </w:rPr>
        <w:t xml:space="preserve"> </w:t>
      </w:r>
      <w:r w:rsidR="00E520A6">
        <w:rPr>
          <w:rFonts w:ascii="Times New Roman" w:eastAsia="Calibri" w:hAnsi="Times New Roman" w:cs="Times New Roman"/>
          <w:sz w:val="24"/>
          <w:szCs w:val="24"/>
          <w:lang w:eastAsia="ar-SA"/>
        </w:rPr>
        <w:t>grudnia</w:t>
      </w:r>
      <w:r w:rsidRPr="001D1E3D">
        <w:rPr>
          <w:rFonts w:ascii="Times New Roman" w:eastAsia="Calibri" w:hAnsi="Times New Roman" w:cs="Times New Roman"/>
          <w:sz w:val="24"/>
          <w:szCs w:val="24"/>
          <w:lang w:eastAsia="ar-SA"/>
        </w:rPr>
        <w:t xml:space="preserve"> 201</w:t>
      </w:r>
      <w:r w:rsidR="00E520A6">
        <w:rPr>
          <w:rFonts w:ascii="Times New Roman" w:eastAsia="Calibri" w:hAnsi="Times New Roman" w:cs="Times New Roman"/>
          <w:sz w:val="24"/>
          <w:szCs w:val="24"/>
          <w:lang w:eastAsia="ar-SA"/>
        </w:rPr>
        <w:t>7</w:t>
      </w:r>
      <w:r w:rsidRPr="001D1E3D">
        <w:rPr>
          <w:rFonts w:ascii="Times New Roman" w:eastAsia="Calibri" w:hAnsi="Times New Roman" w:cs="Times New Roman"/>
          <w:sz w:val="24"/>
          <w:szCs w:val="24"/>
          <w:lang w:eastAsia="ar-SA"/>
        </w:rPr>
        <w:t xml:space="preserve"> roku w sprawie szczegółowych zasad kształtowania i kalkulacji taryf oraz rozliczeń w obrocie energią  elektryczną ( Dz. U. </w:t>
      </w:r>
      <w:r w:rsidR="00E520A6">
        <w:rPr>
          <w:rFonts w:ascii="Times New Roman" w:eastAsia="Calibri" w:hAnsi="Times New Roman" w:cs="Times New Roman"/>
          <w:sz w:val="24"/>
          <w:szCs w:val="24"/>
          <w:lang w:eastAsia="ar-SA"/>
        </w:rPr>
        <w:t>z 2017 r.</w:t>
      </w:r>
      <w:r w:rsidRPr="001D1E3D">
        <w:rPr>
          <w:rFonts w:ascii="Times New Roman" w:eastAsia="Calibri" w:hAnsi="Times New Roman" w:cs="Times New Roman"/>
          <w:sz w:val="24"/>
          <w:szCs w:val="24"/>
          <w:lang w:eastAsia="ar-SA"/>
        </w:rPr>
        <w:t xml:space="preserve"> poz. </w:t>
      </w:r>
      <w:r w:rsidR="00E520A6">
        <w:rPr>
          <w:rFonts w:ascii="Times New Roman" w:eastAsia="Calibri" w:hAnsi="Times New Roman" w:cs="Times New Roman"/>
          <w:sz w:val="24"/>
          <w:szCs w:val="24"/>
          <w:lang w:eastAsia="ar-SA"/>
        </w:rPr>
        <w:t>2500</w:t>
      </w:r>
      <w:r w:rsidRPr="001D1E3D">
        <w:rPr>
          <w:rFonts w:ascii="Times New Roman" w:eastAsia="Calibri" w:hAnsi="Times New Roman" w:cs="Times New Roman"/>
          <w:sz w:val="24"/>
          <w:szCs w:val="24"/>
          <w:lang w:eastAsia="ar-SA"/>
        </w:rPr>
        <w:t xml:space="preserve">) lub w każdym później wydanym akcie prawnym dotyczącym jakościowych standardów obsługi. </w:t>
      </w: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5.</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Zamawiającego należy:</w:t>
      </w:r>
    </w:p>
    <w:p w:rsidR="001D1E3D" w:rsidRPr="00E520A6" w:rsidRDefault="00ED561E" w:rsidP="00E520A6">
      <w:pPr>
        <w:widowControl w:val="0"/>
        <w:tabs>
          <w:tab w:val="left" w:pos="709"/>
        </w:tabs>
        <w:suppressAutoHyphens/>
        <w:spacing w:after="0" w:line="240" w:lineRule="auto"/>
        <w:ind w:left="709" w:hanging="283"/>
        <w:jc w:val="both"/>
        <w:rPr>
          <w:rFonts w:ascii="Times New Roman" w:eastAsia="Calibri" w:hAnsi="Times New Roman" w:cs="Times New Roman"/>
          <w:sz w:val="24"/>
          <w:szCs w:val="24"/>
          <w:lang w:eastAsia="ar-SA"/>
        </w:rPr>
      </w:pPr>
      <w:r w:rsidRPr="00E520A6">
        <w:rPr>
          <w:rFonts w:ascii="Times New Roman" w:eastAsia="Calibri" w:hAnsi="Times New Roman" w:cs="Times New Roman"/>
          <w:sz w:val="24"/>
          <w:szCs w:val="24"/>
          <w:lang w:eastAsia="ar-SA"/>
        </w:rPr>
        <w:t xml:space="preserve">a) </w:t>
      </w:r>
      <w:r w:rsidR="001D1E3D" w:rsidRPr="00E520A6">
        <w:rPr>
          <w:rFonts w:ascii="Times New Roman" w:eastAsia="Calibri" w:hAnsi="Times New Roman" w:cs="Times New Roman"/>
          <w:sz w:val="24"/>
          <w:szCs w:val="24"/>
          <w:lang w:eastAsia="ar-SA"/>
        </w:rPr>
        <w:t>Pobieranie energii elektrycznej zgodnie z warunkami umowy oraz obowiązującym przepisami prawa,</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001D1E3D" w:rsidRPr="001D1E3D">
        <w:rPr>
          <w:rFonts w:ascii="Times New Roman" w:eastAsia="Calibri" w:hAnsi="Times New Roman" w:cs="Times New Roman"/>
          <w:sz w:val="24"/>
          <w:szCs w:val="24"/>
          <w:lang w:eastAsia="ar-SA"/>
        </w:rPr>
        <w:t>Terminowe regulowanie należności za zakupiona energię elektryczną</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001D1E3D" w:rsidRPr="001D1E3D">
        <w:rPr>
          <w:rFonts w:ascii="Times New Roman" w:eastAsia="Calibri" w:hAnsi="Times New Roman" w:cs="Times New Roman"/>
          <w:sz w:val="24"/>
          <w:szCs w:val="24"/>
          <w:lang w:eastAsia="ar-SA"/>
        </w:rPr>
        <w:t>Powiadomienie Wykonawcy o zmianie planowanej wielkości zużycia energii elektrycznej oraz mocy zamówionej w przypadku zmian w sposobie wykorzystania urządzeń i instalacji elektrycznych w poszczególnych punktach poboru,</w:t>
      </w:r>
    </w:p>
    <w:p w:rsidR="001D1E3D" w:rsidRPr="001D1E3D" w:rsidRDefault="001D1E3D" w:rsidP="00F1676D">
      <w:pPr>
        <w:widowControl w:val="0"/>
        <w:numPr>
          <w:ilvl w:val="4"/>
          <w:numId w:val="21"/>
        </w:numPr>
        <w:tabs>
          <w:tab w:val="left" w:pos="426"/>
          <w:tab w:val="num" w:pos="851"/>
          <w:tab w:val="num" w:pos="3600"/>
        </w:tabs>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Zamawiający oświadcza, że układy pomiarowe  są dostosowane do TPA.</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Wykonawcy należy:</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Przestrzeganie standardów jakościowych obsługi odbiorców</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Przyjmowanie od Zamawiającego, w uzgodnionym czasie, zgłoszeń i reklamacji</w:t>
      </w:r>
      <w:r w:rsidRPr="001D1E3D">
        <w:rPr>
          <w:rFonts w:ascii="Times New Roman" w:eastAsia="Calibri" w:hAnsi="Times New Roman" w:cs="Times New Roman"/>
          <w:sz w:val="24"/>
          <w:szCs w:val="24"/>
          <w:lang w:eastAsia="ar-SA"/>
        </w:rPr>
        <w:br/>
        <w:t xml:space="preserve">   dotyczących dostarczanej energii elektrycznej.</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6.</w:t>
      </w:r>
    </w:p>
    <w:p w:rsidR="001D1E3D" w:rsidRPr="001D1E3D" w:rsidRDefault="001D1E3D" w:rsidP="00F1676D">
      <w:pPr>
        <w:widowControl w:val="0"/>
        <w:numPr>
          <w:ilvl w:val="0"/>
          <w:numId w:val="28"/>
        </w:numPr>
        <w:tabs>
          <w:tab w:val="clear" w:pos="0"/>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Dostarczana energia elektryczna będzie rozliczana według cen jednostkowych energii elektrycznej netto określonej w ofercie przetargowej. Ogółem prognozowana wartość umowy wynosi: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Kwota  brutto wynosi …........................................... zł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Zgodnie z Załącznikiem nr 2.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pkt 1 umowy.</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4.   Do wyliczonej należności Wykonawca doliczy podatek VAT według obowiązującej stawki.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5. Rozliczenia kosztów dostarczonej energii odbywać się będą na podstawie odczytów rozliczeniowych układów pomiarowo-rozliczeniowych dokonywanych przez operatora systemu dystrybucyjnego zgodnie z okresem rozliczeniowym wynoszącym dwa miesiące lub przyjętych ryczałtów zużycia energii.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6. Należności za energię elektryczną regulowane będą na podstawie faktur VAT wystawianych przez Wykonawcę.</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7.   Faktury rozliczeniowe wystawiane będą na koniec okresu rozliczeniowego w terminie do 14 dni od otrzymania przez Wykonawcę odczytów liczników pomiarowych od OSD. </w:t>
      </w:r>
    </w:p>
    <w:p w:rsidR="001D1E3D" w:rsidRDefault="001D1E3D" w:rsidP="001D1E3D">
      <w:pPr>
        <w:suppressAutoHyphens/>
        <w:spacing w:after="0" w:line="240" w:lineRule="auto"/>
        <w:rPr>
          <w:rFonts w:ascii="Times New Roman" w:eastAsia="Calibri" w:hAnsi="Times New Roman" w:cs="Times New Roman"/>
          <w:b/>
          <w:sz w:val="24"/>
          <w:szCs w:val="24"/>
          <w:lang w:eastAsia="ar-SA"/>
        </w:rPr>
      </w:pPr>
    </w:p>
    <w:p w:rsidR="00B82C1A" w:rsidRPr="001D1E3D" w:rsidRDefault="00B82C1A" w:rsidP="001D1E3D">
      <w:pPr>
        <w:suppressAutoHyphens/>
        <w:spacing w:after="0" w:line="240" w:lineRule="auto"/>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7.</w:t>
      </w:r>
    </w:p>
    <w:p w:rsidR="001D1E3D" w:rsidRPr="001D1E3D" w:rsidRDefault="001D1E3D" w:rsidP="00F1676D">
      <w:pPr>
        <w:widowControl w:val="0"/>
        <w:numPr>
          <w:ilvl w:val="0"/>
          <w:numId w:val="29"/>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Podstawą dokonania zapłaty przez Zamawiającego będzie faktura VAT wystawiona przez Wykonawcę, zgodnie z zasadami określonymi poniżej.</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Należność będzie płatna przelewem, na konto Wykonawcy podane na fakturze.</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niedotrzymania terminu płatności Wykonawca ma prawo naliczać odsetki ustawowe, przy czym dniem spełnienia świadczenia przez Zamawiającego jest dzień uznania rachunku bankowego Wykonawcy.</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uzasadnionych wątpliwości co do prawidłowości wystawionej faktury adresat faktury złoży pisemną reklamację. Reklamacja winna być rozpatrzona przez </w:t>
      </w:r>
      <w:r w:rsidRPr="001D1E3D">
        <w:rPr>
          <w:rFonts w:ascii="Times New Roman" w:eastAsia="Calibri" w:hAnsi="Times New Roman" w:cs="Times New Roman"/>
          <w:sz w:val="24"/>
          <w:szCs w:val="24"/>
          <w:lang w:eastAsia="ar-SA"/>
        </w:rPr>
        <w:lastRenderedPageBreak/>
        <w:t>Wykonawcę w terminie 14 dni. Reklamacje Zamawiającego nie zwalniają od obowiązku płatności należności.</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Rozliczanie za energię dostarczoną w danym okresie rozliczeniowym będzie dokonywane według następującej zasady:</w:t>
      </w:r>
    </w:p>
    <w:p w:rsidR="001D1E3D" w:rsidRPr="001D1E3D" w:rsidRDefault="001D1E3D" w:rsidP="00F1676D">
      <w:pPr>
        <w:widowControl w:val="0"/>
        <w:numPr>
          <w:ilvl w:val="0"/>
          <w:numId w:val="3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Rozliczenia za pobraną energię elektryczną odbywać się będą zgodnie z okresami  rozliczeniowymi stosowanymi przez operatora systemu dystrybucyjnego pod warunkiem, że fakturowanie odbywać się będzie nie częściej niż raz w miesiącu.</w:t>
      </w:r>
    </w:p>
    <w:p w:rsidR="001D1E3D" w:rsidRDefault="001D1E3D" w:rsidP="00F1676D">
      <w:pPr>
        <w:widowControl w:val="0"/>
        <w:numPr>
          <w:ilvl w:val="0"/>
          <w:numId w:val="30"/>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Zapłata należności za dostarczoną energię elektryczną następować będzie przelewem na podstawie faktur wystawionych przez Wykonawcę w terminie </w:t>
      </w:r>
      <w:r w:rsidR="00116DA4">
        <w:rPr>
          <w:rFonts w:ascii="Times New Roman" w:eastAsia="Calibri" w:hAnsi="Times New Roman" w:cs="Times New Roman"/>
          <w:b/>
          <w:sz w:val="24"/>
          <w:szCs w:val="24"/>
          <w:lang w:eastAsia="ar-SA"/>
        </w:rPr>
        <w:t>……………</w:t>
      </w:r>
      <w:r w:rsidRPr="001D1E3D">
        <w:rPr>
          <w:rFonts w:ascii="Times New Roman" w:eastAsia="Calibri" w:hAnsi="Times New Roman" w:cs="Times New Roman"/>
          <w:b/>
          <w:sz w:val="24"/>
          <w:szCs w:val="24"/>
          <w:lang w:eastAsia="ar-SA"/>
        </w:rPr>
        <w:t xml:space="preserve"> dni</w:t>
      </w:r>
      <w:r w:rsidRPr="001D1E3D">
        <w:rPr>
          <w:rFonts w:ascii="Times New Roman" w:eastAsia="Calibri" w:hAnsi="Times New Roman" w:cs="Times New Roman"/>
          <w:sz w:val="24"/>
          <w:szCs w:val="24"/>
          <w:lang w:eastAsia="ar-SA"/>
        </w:rPr>
        <w:t xml:space="preserve"> od daty prawidłowo wystawionej faktury. Dzień spełnienia świadczenia pieniężnego uważać się będzie dzień obciążenia rachunku bankowego Zamawiającego. </w:t>
      </w:r>
    </w:p>
    <w:p w:rsidR="00293F54" w:rsidRPr="00293F54" w:rsidRDefault="00293F54" w:rsidP="00293F54">
      <w:pPr>
        <w:pStyle w:val="Akapitzlist"/>
        <w:widowControl w:val="0"/>
        <w:numPr>
          <w:ilvl w:val="0"/>
          <w:numId w:val="29"/>
        </w:numPr>
        <w:tabs>
          <w:tab w:val="clear" w:pos="567"/>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293F54">
        <w:rPr>
          <w:rFonts w:ascii="Times New Roman" w:eastAsia="Calibri" w:hAnsi="Times New Roman" w:cs="Times New Roman"/>
          <w:sz w:val="24"/>
          <w:szCs w:val="24"/>
          <w:lang w:eastAsia="ar-SA"/>
        </w:rPr>
        <w:t>Strony wprowadzają zakaz przelewów wierzytelności wynikających z tytułu wykonania niniejszej umowy bez zgody Zamawiającego wyrażonej na piśmie.</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widowControl w:val="0"/>
        <w:tabs>
          <w:tab w:val="left" w:pos="4300"/>
          <w:tab w:val="right" w:pos="5559"/>
        </w:tabs>
        <w:suppressAutoHyphens/>
        <w:spacing w:before="48" w:after="0" w:line="240" w:lineRule="auto"/>
        <w:jc w:val="center"/>
        <w:rPr>
          <w:rFonts w:ascii="Times New Roman" w:eastAsia="SimSun" w:hAnsi="Times New Roman" w:cs="Times New Roman"/>
          <w:b/>
          <w:snapToGrid w:val="0"/>
          <w:kern w:val="1"/>
          <w:sz w:val="24"/>
          <w:szCs w:val="24"/>
          <w:lang w:eastAsia="hi-IN" w:bidi="hi-IN"/>
        </w:rPr>
      </w:pPr>
      <w:r w:rsidRPr="001D1E3D">
        <w:rPr>
          <w:rFonts w:ascii="Times New Roman" w:eastAsia="SimSun" w:hAnsi="Times New Roman" w:cs="Times New Roman"/>
          <w:b/>
          <w:snapToGrid w:val="0"/>
          <w:kern w:val="1"/>
          <w:sz w:val="24"/>
          <w:szCs w:val="24"/>
          <w:lang w:eastAsia="hi-IN" w:bidi="hi-IN"/>
        </w:rPr>
        <w:t>§8</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W trakcie obowiązywania umowy zmiany cen mogą być wprowadzone umowy w przypadku:</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stawki podatku VAT, przy czym zmianie ulegnie wyłącznie cena brutto, cena netto pozostanie bez zmian;</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podatku akcyzowego</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B35176" w:rsidRDefault="00B35176" w:rsidP="008A4D48">
      <w:pPr>
        <w:spacing w:after="0" w:line="240" w:lineRule="auto"/>
        <w:ind w:left="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Ceny zostaną </w:t>
      </w:r>
      <w:r w:rsidR="006D7B18">
        <w:rPr>
          <w:rFonts w:ascii="Times New Roman" w:eastAsia="Times New Roman" w:hAnsi="Times New Roman" w:cs="Times New Roman"/>
          <w:sz w:val="24"/>
          <w:szCs w:val="24"/>
          <w:lang w:eastAsia="pl-PL"/>
        </w:rPr>
        <w:t>zmienione</w:t>
      </w:r>
      <w:r w:rsidRPr="00B35176">
        <w:rPr>
          <w:rFonts w:ascii="Times New Roman" w:eastAsia="Times New Roman" w:hAnsi="Times New Roman" w:cs="Times New Roman"/>
          <w:sz w:val="24"/>
          <w:szCs w:val="24"/>
          <w:lang w:eastAsia="pl-PL"/>
        </w:rPr>
        <w:t xml:space="preserve"> o kwotę wynikającą z obowiązków nałożonych właściwymi przepisami od dnia ich wejścia w życie </w:t>
      </w:r>
    </w:p>
    <w:p w:rsidR="006D7B18" w:rsidRPr="006D7B18" w:rsidRDefault="006D7B18" w:rsidP="006D7B18">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6D7B18">
        <w:rPr>
          <w:rFonts w:ascii="Times New Roman" w:eastAsia="Times New Roman" w:hAnsi="Times New Roman" w:cs="Times New Roman"/>
          <w:sz w:val="24"/>
          <w:szCs w:val="24"/>
          <w:lang w:eastAsia="pl-PL"/>
        </w:rPr>
        <w:t xml:space="preserve">W sytuacji kiedy </w:t>
      </w:r>
      <w:r>
        <w:rPr>
          <w:rFonts w:ascii="Times New Roman" w:eastAsia="Times New Roman" w:hAnsi="Times New Roman" w:cs="Times New Roman"/>
          <w:sz w:val="24"/>
          <w:szCs w:val="24"/>
          <w:lang w:eastAsia="pl-PL"/>
        </w:rPr>
        <w:t xml:space="preserve">zostaną wprowadzone </w:t>
      </w:r>
      <w:r w:rsidRPr="006D7B18">
        <w:rPr>
          <w:rFonts w:ascii="Times New Roman" w:eastAsia="Times New Roman" w:hAnsi="Times New Roman" w:cs="Times New Roman"/>
          <w:sz w:val="24"/>
          <w:szCs w:val="24"/>
          <w:lang w:eastAsia="pl-PL"/>
        </w:rPr>
        <w:t xml:space="preserve">przepisy </w:t>
      </w:r>
      <w:r w:rsidR="00E83D0C">
        <w:rPr>
          <w:rFonts w:ascii="Times New Roman" w:eastAsia="Times New Roman" w:hAnsi="Times New Roman" w:cs="Times New Roman"/>
          <w:sz w:val="24"/>
          <w:szCs w:val="24"/>
          <w:lang w:eastAsia="pl-PL"/>
        </w:rPr>
        <w:t>mające wpływ na ustalenie cen sprzedaży energii elektrycznej cena jednostkowa a w dalszej kolejności wartość umowy zostanie zwiększona lub zmniejszona</w:t>
      </w:r>
      <w:r w:rsidR="00F07DEA">
        <w:rPr>
          <w:rFonts w:ascii="Times New Roman" w:eastAsia="Times New Roman" w:hAnsi="Times New Roman" w:cs="Times New Roman"/>
          <w:sz w:val="24"/>
          <w:szCs w:val="24"/>
          <w:lang w:eastAsia="pl-PL"/>
        </w:rPr>
        <w:t xml:space="preserve"> o wielkości z nich </w:t>
      </w:r>
      <w:r w:rsidR="00630684">
        <w:rPr>
          <w:rFonts w:ascii="Times New Roman" w:eastAsia="Times New Roman" w:hAnsi="Times New Roman" w:cs="Times New Roman"/>
          <w:sz w:val="24"/>
          <w:szCs w:val="24"/>
          <w:lang w:eastAsia="pl-PL"/>
        </w:rPr>
        <w:t>wynikające.</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cen mogą być również wprowadzone w przypadku kiedy zaistnieją okoliczności  w których wprowadzenie zmian do umowy nie pogorszy warunków umowy lub będzie korzystne dla Zamawiającego, a których nie można było przewidzieć w momencie jej podpisania.</w:t>
      </w:r>
    </w:p>
    <w:p w:rsidR="00B35176" w:rsidRPr="00B35176" w:rsidRDefault="00B35176" w:rsidP="008A4D48">
      <w:pPr>
        <w:widowControl w:val="0"/>
        <w:numPr>
          <w:ilvl w:val="0"/>
          <w:numId w:val="38"/>
        </w:numPr>
        <w:suppressAutoHyphens/>
        <w:spacing w:after="0" w:line="240" w:lineRule="auto"/>
        <w:ind w:left="426" w:hanging="426"/>
        <w:contextualSpacing/>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 xml:space="preserve">Zmiany wymienione w pkt. 1 </w:t>
      </w:r>
      <w:proofErr w:type="spellStart"/>
      <w:r w:rsidRPr="00B35176">
        <w:rPr>
          <w:rFonts w:ascii="Times New Roman" w:eastAsia="SimSun" w:hAnsi="Times New Roman" w:cs="Times New Roman"/>
          <w:kern w:val="1"/>
          <w:sz w:val="24"/>
          <w:szCs w:val="24"/>
          <w:lang w:eastAsia="hi-IN" w:bidi="hi-IN"/>
        </w:rPr>
        <w:t>ppkt</w:t>
      </w:r>
      <w:proofErr w:type="spellEnd"/>
      <w:r w:rsidRPr="00B35176">
        <w:rPr>
          <w:rFonts w:ascii="Times New Roman" w:eastAsia="SimSun" w:hAnsi="Times New Roman" w:cs="Times New Roman"/>
          <w:kern w:val="1"/>
          <w:sz w:val="24"/>
          <w:szCs w:val="24"/>
          <w:lang w:eastAsia="hi-IN" w:bidi="hi-IN"/>
        </w:rPr>
        <w:t>. a), b), c), d) mogą być dokonywane na wniosek Wykonawcy w formie aneksu do umowy.</w:t>
      </w:r>
    </w:p>
    <w:p w:rsidR="00B35176" w:rsidRPr="00B35176" w:rsidRDefault="00B35176" w:rsidP="008A4D48">
      <w:pPr>
        <w:widowControl w:val="0"/>
        <w:numPr>
          <w:ilvl w:val="0"/>
          <w:numId w:val="38"/>
        </w:numPr>
        <w:tabs>
          <w:tab w:val="num" w:pos="709"/>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Strony dopuszczają również zmiany w umowie w przypadku:</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adresu siedziby Zamawiającego/ Wykonawcy</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osób występujących po stronie Zamawiającego/ Wykonawcy</w:t>
      </w:r>
    </w:p>
    <w:p w:rsidR="00B35176" w:rsidRPr="00B35176" w:rsidRDefault="00B35176" w:rsidP="008A4D48">
      <w:pPr>
        <w:widowControl w:val="0"/>
        <w:numPr>
          <w:ilvl w:val="3"/>
          <w:numId w:val="38"/>
        </w:numPr>
        <w:tabs>
          <w:tab w:val="num" w:pos="709"/>
        </w:tabs>
        <w:suppressAutoHyphens/>
        <w:overflowPunct w:val="0"/>
        <w:autoSpaceDE w:val="0"/>
        <w:autoSpaceDN w:val="0"/>
        <w:adjustRightInd w:val="0"/>
        <w:spacing w:after="0" w:line="240" w:lineRule="auto"/>
        <w:ind w:left="426" w:firstLine="0"/>
        <w:jc w:val="both"/>
        <w:textAlignment w:val="baseline"/>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zmiana będąca skutkiem poprawy omyłki oczywistej.</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9.</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Sprzedaż energii elektrycznej rozpocznie się od dnia …...................r do …..........................r.</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Sprzedaż energii elektrycznej dla nowego punktu odbioru nie objętego Załącznikiem nr 1 do Umowy lub dla punktu, w którym nastąpił znaczący przyrost mocy w związku z dokonaną rozbudową, będzie dokonywana na podstawie zmiany przedmiotowego Załącznika bez konieczności renegocjowania warunków Umowy.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Zmiana Załącznika nr 1 nie stanowi zmiany warunków niniejszej Umowy.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lastRenderedPageBreak/>
        <w:t xml:space="preserve">3.  Strony postanawiają, że na wniosek Zamawiającego możliwe jest zaprzestanie dostawy energii elektrycznej dla poszczególnych  punktów poboru ujętych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i nie stanowi ono rozwiązania całej umowy, chyba że przedmiotem wypowiedzenia są wszystkie punkty poboru określone w </w:t>
      </w:r>
      <w:r w:rsidRPr="001D1E3D">
        <w:rPr>
          <w:rFonts w:ascii="Times New Roman" w:eastAsia="Calibri" w:hAnsi="Times New Roman" w:cs="Times New Roman"/>
          <w:b/>
          <w:sz w:val="24"/>
          <w:szCs w:val="24"/>
          <w:lang w:eastAsia="ar-SA"/>
        </w:rPr>
        <w:t>Załączniku Nr 1</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Dla realizacji umowy w zakresie każdego punktu poboru konieczne jest jednoczesne obowiązywanie umów:</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o świadczenie usług dystrybucji zawartej pomiędzy Zamawiającym a OSD</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dystrybucji zawartej pomiędzy Wykonawcą a OSD</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oświadcza, że umowa o świadczenie usług dystrybucji, o której mowa w § 8 pkt 4 lit. a, pozostanie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Wykonawca oświadcza, że umowa dystrybucyjna zawarta pomiędzy Wykonawcą a OSD, o pozostanie ważna przez cały okres obowiązywania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bCs/>
          <w:sz w:val="24"/>
          <w:szCs w:val="24"/>
          <w:lang w:eastAsia="ar-SA"/>
        </w:rPr>
      </w:pPr>
      <w:r w:rsidRPr="001D1E3D">
        <w:rPr>
          <w:rFonts w:ascii="Times New Roman" w:eastAsia="Calibri" w:hAnsi="Times New Roman" w:cs="Times New Roman"/>
          <w:b/>
          <w:bCs/>
          <w:sz w:val="24"/>
          <w:szCs w:val="24"/>
          <w:lang w:eastAsia="ar-SA"/>
        </w:rPr>
        <w:t xml:space="preserve">§ 10.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Zamawiający może odstąpić od umowy:</w:t>
      </w:r>
    </w:p>
    <w:p w:rsidR="001D1E3D" w:rsidRPr="001D1E3D" w:rsidRDefault="001D1E3D" w:rsidP="00F1676D">
      <w:pPr>
        <w:widowControl w:val="0"/>
        <w:numPr>
          <w:ilvl w:val="0"/>
          <w:numId w:val="34"/>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razie zaistnienia istotnej zmiany okoliczności powodującej, że wykonanie umowy nie leży w interesie publicznym, czego nie można było przewidzieć w chwili zawarcia umowy, odstąpienie od umowy w tym przypadku może nastąpić w terminie </w:t>
      </w:r>
      <w:r w:rsidRPr="001D1E3D">
        <w:rPr>
          <w:rFonts w:ascii="Times New Roman" w:eastAsia="Calibri" w:hAnsi="Times New Roman" w:cs="Times New Roman"/>
          <w:b/>
          <w:sz w:val="24"/>
          <w:szCs w:val="24"/>
          <w:lang w:eastAsia="ar-SA"/>
        </w:rPr>
        <w:t xml:space="preserve">30 dni </w:t>
      </w:r>
      <w:r w:rsidRPr="001D1E3D">
        <w:rPr>
          <w:rFonts w:ascii="Times New Roman" w:eastAsia="Calibri" w:hAnsi="Times New Roman" w:cs="Times New Roman"/>
          <w:sz w:val="24"/>
          <w:szCs w:val="24"/>
          <w:lang w:eastAsia="ar-SA"/>
        </w:rPr>
        <w:t>od powzięcia wiadomości o powyższych okolicznościach. W takim przypadku Wykonawca może żądać wyłącznie wynagrodzenia należnego z tytułu wykonania części umowy na podstawie art. 145 ust. 2 prawa zamówień publicznych.</w:t>
      </w:r>
    </w:p>
    <w:p w:rsidR="001D1E3D" w:rsidRPr="001D1E3D" w:rsidRDefault="001D1E3D" w:rsidP="00F1676D">
      <w:pPr>
        <w:widowControl w:val="0"/>
        <w:numPr>
          <w:ilvl w:val="0"/>
          <w:numId w:val="34"/>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przypadku wszczęcia postępowania likwidacyjnego lub upadłościowego Wykonawcy przy czym Wykonawca zobowiązany jest do niezwłocznego powiadomienia Zamawiającego o wszczęciu takiego postępowania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Postanowienia określone w pkt 1 a) i b) niniejszego paragrafu nie ograniczają praw stron od   odstąpienia od umowy z przyczyn określonych w przepisach prawa.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11</w:t>
      </w:r>
      <w:r w:rsidRPr="001D1E3D">
        <w:rPr>
          <w:rFonts w:ascii="Times New Roman" w:eastAsia="Calibri" w:hAnsi="Times New Roman" w:cs="Times New Roman"/>
          <w:sz w:val="24"/>
          <w:szCs w:val="24"/>
          <w:lang w:eastAsia="ar-SA"/>
        </w:rPr>
        <w:t>.</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zapłaci Zamawiającemu karę umowną za odstąpienie od Umowy przez Zamawiającego z przyczyn, za które odpowiedzialność ponosi Wykonawca, w wysokości           20 % wynagrodzenia umownego za przedmiot umowy, określonego w § 6 ust. 1 Umowy. </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zapłaci Wykonawcy karę umowną za odstąpienie od Umowy przez Wykonawcę z przyczyn, za które ponosi odpowiedzialność Zamawiający, w wysokości 20% wynagrodzenia umownego, poza przypadkiem, który określa § 10 ust. 1.</w:t>
      </w:r>
    </w:p>
    <w:p w:rsidR="001D1E3D" w:rsidRPr="001D1E3D" w:rsidRDefault="001D1E3D" w:rsidP="00F1676D">
      <w:pPr>
        <w:widowControl w:val="0"/>
        <w:numPr>
          <w:ilvl w:val="0"/>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Kary będą potrącane automatycznie bez uzyskiwania zgody Wykonawcy jednak po wcześniejszym poinformowaniu o tym fakcie oraz poinformowanie o czasie w którym będą potrącane. </w:t>
      </w: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12.</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Wszelkie zmiany i uzupełnienia niniejszej umowy mogą być dokonywane wyłącznie w formie pisemnej, pod rygorem nieważności.</w:t>
      </w: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13.</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 oraz oferta Wykonawcy stanowią integralną część umowy.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14.</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Strony ustalają, że w sprawach nieuregulowanych postanowieniami niniejszej umowy  będą miały zastosowanie przepisy prawa polskiego, w szczególności Kodeksy Cywilnego i Prawa zamówień publicznych.</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15.</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Spory wynikłe na tle realizacji niniejszej umowy rozstrzygane będą przez sąd rzeczowo właściwy dla siedziby Zamawiającego.</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16.</w:t>
      </w:r>
    </w:p>
    <w:p w:rsidR="001D1E3D" w:rsidRPr="001D1E3D" w:rsidRDefault="001D1E3D" w:rsidP="00D865A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Umowę sporządzono w dwóch jednobrzmiących egzemp</w:t>
      </w:r>
      <w:r w:rsidR="00D865AD">
        <w:rPr>
          <w:rFonts w:ascii="Times New Roman" w:eastAsia="Calibri" w:hAnsi="Times New Roman" w:cs="Times New Roman"/>
          <w:sz w:val="24"/>
          <w:szCs w:val="24"/>
          <w:lang w:eastAsia="ar-SA"/>
        </w:rPr>
        <w:t xml:space="preserve">larzach po jednym dla każdej ze </w:t>
      </w:r>
      <w:r w:rsidRPr="001D1E3D">
        <w:rPr>
          <w:rFonts w:ascii="Times New Roman" w:eastAsia="Calibri" w:hAnsi="Times New Roman" w:cs="Times New Roman"/>
          <w:sz w:val="24"/>
          <w:szCs w:val="24"/>
          <w:lang w:eastAsia="ar-SA"/>
        </w:rPr>
        <w:t>stron.</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Załączniki do Umowy:</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Oferta Wykonawcy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ZAMAWIAJĄCY:</w:t>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t>WYKONAWCA:</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6C444B" w:rsidRPr="004D0F97" w:rsidRDefault="006C444B" w:rsidP="001D1E3D">
      <w:pPr>
        <w:keepNext/>
        <w:numPr>
          <w:ilvl w:val="3"/>
          <w:numId w:val="0"/>
        </w:numPr>
        <w:tabs>
          <w:tab w:val="num" w:pos="0"/>
        </w:tabs>
        <w:suppressAutoHyphens/>
        <w:spacing w:after="0" w:line="240" w:lineRule="auto"/>
        <w:ind w:left="1584" w:hanging="864"/>
        <w:jc w:val="center"/>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25" w:rsidRDefault="00325B25">
      <w:pPr>
        <w:spacing w:after="0" w:line="240" w:lineRule="auto"/>
      </w:pPr>
      <w:r>
        <w:separator/>
      </w:r>
    </w:p>
  </w:endnote>
  <w:endnote w:type="continuationSeparator" w:id="0">
    <w:p w:rsidR="00325B25" w:rsidRDefault="0032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85" w:rsidRDefault="00B37685">
    <w:pPr>
      <w:pStyle w:val="Stopka"/>
      <w:jc w:val="right"/>
    </w:pPr>
    <w:r>
      <w:rPr>
        <w:rFonts w:ascii="Cambria" w:hAnsi="Cambria"/>
      </w:rPr>
      <w:t xml:space="preserve">str. </w:t>
    </w:r>
    <w:r>
      <w:fldChar w:fldCharType="begin"/>
    </w:r>
    <w:r>
      <w:instrText xml:space="preserve"> PAGE </w:instrText>
    </w:r>
    <w:r>
      <w:fldChar w:fldCharType="separate"/>
    </w:r>
    <w:r w:rsidR="00F516DE">
      <w:rPr>
        <w:noProof/>
      </w:rPr>
      <w:t>9</w:t>
    </w:r>
    <w:r>
      <w:fldChar w:fldCharType="end"/>
    </w:r>
  </w:p>
  <w:p w:rsidR="00B37685" w:rsidRDefault="00B37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25" w:rsidRDefault="00325B25">
      <w:pPr>
        <w:spacing w:after="0" w:line="240" w:lineRule="auto"/>
      </w:pPr>
      <w:r>
        <w:separator/>
      </w:r>
    </w:p>
  </w:footnote>
  <w:footnote w:type="continuationSeparator" w:id="0">
    <w:p w:rsidR="00325B25" w:rsidRDefault="00325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6"/>
  </w:num>
  <w:num w:numId="3">
    <w:abstractNumId w:val="35"/>
  </w:num>
  <w:num w:numId="4">
    <w:abstractNumId w:val="18"/>
  </w:num>
  <w:num w:numId="5">
    <w:abstractNumId w:val="26"/>
  </w:num>
  <w:num w:numId="6">
    <w:abstractNumId w:val="21"/>
  </w:num>
  <w:num w:numId="7">
    <w:abstractNumId w:val="25"/>
  </w:num>
  <w:num w:numId="8">
    <w:abstractNumId w:val="37"/>
  </w:num>
  <w:num w:numId="9">
    <w:abstractNumId w:val="36"/>
  </w:num>
  <w:num w:numId="10">
    <w:abstractNumId w:val="32"/>
  </w:num>
  <w:num w:numId="11">
    <w:abstractNumId w:val="33"/>
  </w:num>
  <w:num w:numId="12">
    <w:abstractNumId w:val="30"/>
  </w:num>
  <w:num w:numId="13">
    <w:abstractNumId w:val="31"/>
  </w:num>
  <w:num w:numId="14">
    <w:abstractNumId w:val="19"/>
  </w:num>
  <w:num w:numId="15">
    <w:abstractNumId w:val="24"/>
  </w:num>
  <w:num w:numId="16">
    <w:abstractNumId w:val="22"/>
  </w:num>
  <w:num w:numId="17">
    <w:abstractNumId w:val="38"/>
  </w:num>
  <w:num w:numId="18">
    <w:abstractNumId w:val="39"/>
  </w:num>
  <w:num w:numId="19">
    <w:abstractNumId w:val="23"/>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29"/>
  </w:num>
  <w:num w:numId="36">
    <w:abstractNumId w:val="34"/>
  </w:num>
  <w:num w:numId="37">
    <w:abstractNumId w:val="1"/>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E7687"/>
    <w:rsid w:val="000E7769"/>
    <w:rsid w:val="000F1AE6"/>
    <w:rsid w:val="000F46C9"/>
    <w:rsid w:val="000F54B6"/>
    <w:rsid w:val="000F7AAD"/>
    <w:rsid w:val="001000D3"/>
    <w:rsid w:val="001038F1"/>
    <w:rsid w:val="00112934"/>
    <w:rsid w:val="00116DA4"/>
    <w:rsid w:val="00123CDD"/>
    <w:rsid w:val="00126024"/>
    <w:rsid w:val="00131FD2"/>
    <w:rsid w:val="00133071"/>
    <w:rsid w:val="00134E8F"/>
    <w:rsid w:val="00141A2C"/>
    <w:rsid w:val="00144797"/>
    <w:rsid w:val="001510F9"/>
    <w:rsid w:val="0015528A"/>
    <w:rsid w:val="00156C68"/>
    <w:rsid w:val="00165F0D"/>
    <w:rsid w:val="00180699"/>
    <w:rsid w:val="00182C02"/>
    <w:rsid w:val="00186184"/>
    <w:rsid w:val="00187B8A"/>
    <w:rsid w:val="00187BC7"/>
    <w:rsid w:val="00187CA3"/>
    <w:rsid w:val="00191189"/>
    <w:rsid w:val="001A224F"/>
    <w:rsid w:val="001A46F3"/>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15F77"/>
    <w:rsid w:val="0022017B"/>
    <w:rsid w:val="0022351E"/>
    <w:rsid w:val="0023559C"/>
    <w:rsid w:val="00242B7E"/>
    <w:rsid w:val="00247D08"/>
    <w:rsid w:val="00253AD4"/>
    <w:rsid w:val="00253B28"/>
    <w:rsid w:val="002614C0"/>
    <w:rsid w:val="00263E08"/>
    <w:rsid w:val="00265A10"/>
    <w:rsid w:val="00273A60"/>
    <w:rsid w:val="00284859"/>
    <w:rsid w:val="0028491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25B25"/>
    <w:rsid w:val="00331D8C"/>
    <w:rsid w:val="0033344F"/>
    <w:rsid w:val="00344A25"/>
    <w:rsid w:val="00354FCE"/>
    <w:rsid w:val="00356FE9"/>
    <w:rsid w:val="0036489D"/>
    <w:rsid w:val="0036562C"/>
    <w:rsid w:val="00374A20"/>
    <w:rsid w:val="00374D92"/>
    <w:rsid w:val="003804BD"/>
    <w:rsid w:val="003818BF"/>
    <w:rsid w:val="0038705A"/>
    <w:rsid w:val="00392663"/>
    <w:rsid w:val="00396298"/>
    <w:rsid w:val="003A7E9C"/>
    <w:rsid w:val="003A7FD9"/>
    <w:rsid w:val="003B0855"/>
    <w:rsid w:val="003B0DE9"/>
    <w:rsid w:val="003B5501"/>
    <w:rsid w:val="003B5549"/>
    <w:rsid w:val="003C23A8"/>
    <w:rsid w:val="003C54ED"/>
    <w:rsid w:val="003C5EA2"/>
    <w:rsid w:val="003E3C47"/>
    <w:rsid w:val="003E4AB7"/>
    <w:rsid w:val="003E4D9C"/>
    <w:rsid w:val="003E6D1B"/>
    <w:rsid w:val="003F0F78"/>
    <w:rsid w:val="00400663"/>
    <w:rsid w:val="004012D2"/>
    <w:rsid w:val="0041564C"/>
    <w:rsid w:val="0042005B"/>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95EB0"/>
    <w:rsid w:val="00497292"/>
    <w:rsid w:val="004A6D7B"/>
    <w:rsid w:val="004B1D9B"/>
    <w:rsid w:val="004C7B22"/>
    <w:rsid w:val="004D0F97"/>
    <w:rsid w:val="004E5C07"/>
    <w:rsid w:val="004F1C45"/>
    <w:rsid w:val="004F2F4D"/>
    <w:rsid w:val="004F3BB1"/>
    <w:rsid w:val="004F5DB1"/>
    <w:rsid w:val="004F6B62"/>
    <w:rsid w:val="004F7D80"/>
    <w:rsid w:val="00502789"/>
    <w:rsid w:val="0051083A"/>
    <w:rsid w:val="00512094"/>
    <w:rsid w:val="005275D0"/>
    <w:rsid w:val="0053015D"/>
    <w:rsid w:val="005422CB"/>
    <w:rsid w:val="00546060"/>
    <w:rsid w:val="0055328D"/>
    <w:rsid w:val="00556B97"/>
    <w:rsid w:val="00562408"/>
    <w:rsid w:val="00564A4B"/>
    <w:rsid w:val="00570E10"/>
    <w:rsid w:val="0057483C"/>
    <w:rsid w:val="00577939"/>
    <w:rsid w:val="00581149"/>
    <w:rsid w:val="005839A9"/>
    <w:rsid w:val="00587B3A"/>
    <w:rsid w:val="005910D0"/>
    <w:rsid w:val="005939FE"/>
    <w:rsid w:val="00596C2B"/>
    <w:rsid w:val="005A0C1F"/>
    <w:rsid w:val="005A128B"/>
    <w:rsid w:val="005A2AB7"/>
    <w:rsid w:val="005A46A8"/>
    <w:rsid w:val="005A6C44"/>
    <w:rsid w:val="005B079C"/>
    <w:rsid w:val="005B2D21"/>
    <w:rsid w:val="005B35A7"/>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24809"/>
    <w:rsid w:val="00624AF1"/>
    <w:rsid w:val="00624F1F"/>
    <w:rsid w:val="00625A62"/>
    <w:rsid w:val="006278AC"/>
    <w:rsid w:val="00630684"/>
    <w:rsid w:val="00630BC7"/>
    <w:rsid w:val="006348A3"/>
    <w:rsid w:val="00636964"/>
    <w:rsid w:val="00636F4C"/>
    <w:rsid w:val="006416B2"/>
    <w:rsid w:val="00646196"/>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D7B18"/>
    <w:rsid w:val="006E3B88"/>
    <w:rsid w:val="006E66BE"/>
    <w:rsid w:val="006F0785"/>
    <w:rsid w:val="00700624"/>
    <w:rsid w:val="007006D0"/>
    <w:rsid w:val="00702B84"/>
    <w:rsid w:val="0070784F"/>
    <w:rsid w:val="00707F5F"/>
    <w:rsid w:val="00710708"/>
    <w:rsid w:val="007120B9"/>
    <w:rsid w:val="0071337B"/>
    <w:rsid w:val="007168E6"/>
    <w:rsid w:val="00716CD4"/>
    <w:rsid w:val="007256B1"/>
    <w:rsid w:val="0072682F"/>
    <w:rsid w:val="00732233"/>
    <w:rsid w:val="00732415"/>
    <w:rsid w:val="00742715"/>
    <w:rsid w:val="00750388"/>
    <w:rsid w:val="00751992"/>
    <w:rsid w:val="00757FDC"/>
    <w:rsid w:val="00767655"/>
    <w:rsid w:val="00771A9C"/>
    <w:rsid w:val="00771E4C"/>
    <w:rsid w:val="00772E28"/>
    <w:rsid w:val="007736F8"/>
    <w:rsid w:val="007757A5"/>
    <w:rsid w:val="00776313"/>
    <w:rsid w:val="007766BD"/>
    <w:rsid w:val="00780622"/>
    <w:rsid w:val="00781815"/>
    <w:rsid w:val="007977FF"/>
    <w:rsid w:val="007A64CD"/>
    <w:rsid w:val="007A6B17"/>
    <w:rsid w:val="007A7898"/>
    <w:rsid w:val="007B798F"/>
    <w:rsid w:val="007C0EAC"/>
    <w:rsid w:val="007C50BE"/>
    <w:rsid w:val="007E066A"/>
    <w:rsid w:val="007E54EA"/>
    <w:rsid w:val="00802137"/>
    <w:rsid w:val="00803FBF"/>
    <w:rsid w:val="00824D7D"/>
    <w:rsid w:val="00825C22"/>
    <w:rsid w:val="008405E6"/>
    <w:rsid w:val="008442A5"/>
    <w:rsid w:val="008551C9"/>
    <w:rsid w:val="00855FB1"/>
    <w:rsid w:val="008565BB"/>
    <w:rsid w:val="008644B7"/>
    <w:rsid w:val="0087098D"/>
    <w:rsid w:val="008844D6"/>
    <w:rsid w:val="00884B1B"/>
    <w:rsid w:val="008A0106"/>
    <w:rsid w:val="008A083A"/>
    <w:rsid w:val="008A4D48"/>
    <w:rsid w:val="008B0BB3"/>
    <w:rsid w:val="008B5D04"/>
    <w:rsid w:val="008B662B"/>
    <w:rsid w:val="008B77E1"/>
    <w:rsid w:val="008C0256"/>
    <w:rsid w:val="008C3E36"/>
    <w:rsid w:val="008C60D2"/>
    <w:rsid w:val="008D4E39"/>
    <w:rsid w:val="008D5E2A"/>
    <w:rsid w:val="008D7A31"/>
    <w:rsid w:val="009120C9"/>
    <w:rsid w:val="00917179"/>
    <w:rsid w:val="00921809"/>
    <w:rsid w:val="0092253F"/>
    <w:rsid w:val="00922AFC"/>
    <w:rsid w:val="00926743"/>
    <w:rsid w:val="00940A90"/>
    <w:rsid w:val="00942352"/>
    <w:rsid w:val="009467AC"/>
    <w:rsid w:val="00950B9C"/>
    <w:rsid w:val="00954329"/>
    <w:rsid w:val="009604AE"/>
    <w:rsid w:val="00963DB4"/>
    <w:rsid w:val="00972292"/>
    <w:rsid w:val="00972E47"/>
    <w:rsid w:val="00986E03"/>
    <w:rsid w:val="009911E5"/>
    <w:rsid w:val="00994E59"/>
    <w:rsid w:val="009966D5"/>
    <w:rsid w:val="009B0CE1"/>
    <w:rsid w:val="009B40AF"/>
    <w:rsid w:val="009B4657"/>
    <w:rsid w:val="009D142F"/>
    <w:rsid w:val="009D3B99"/>
    <w:rsid w:val="009D3C80"/>
    <w:rsid w:val="009E57E9"/>
    <w:rsid w:val="009E5E86"/>
    <w:rsid w:val="009F12D2"/>
    <w:rsid w:val="009F5EBD"/>
    <w:rsid w:val="009F7B28"/>
    <w:rsid w:val="00A0158F"/>
    <w:rsid w:val="00A02D87"/>
    <w:rsid w:val="00A0439F"/>
    <w:rsid w:val="00A1501E"/>
    <w:rsid w:val="00A17BE3"/>
    <w:rsid w:val="00A2039C"/>
    <w:rsid w:val="00A239FD"/>
    <w:rsid w:val="00A244B9"/>
    <w:rsid w:val="00A31E71"/>
    <w:rsid w:val="00A33AE3"/>
    <w:rsid w:val="00A363DB"/>
    <w:rsid w:val="00A43555"/>
    <w:rsid w:val="00A44412"/>
    <w:rsid w:val="00A4713F"/>
    <w:rsid w:val="00A52FBC"/>
    <w:rsid w:val="00A60A3C"/>
    <w:rsid w:val="00A62D19"/>
    <w:rsid w:val="00A673B9"/>
    <w:rsid w:val="00A73A63"/>
    <w:rsid w:val="00A76BC5"/>
    <w:rsid w:val="00A7766A"/>
    <w:rsid w:val="00A7768A"/>
    <w:rsid w:val="00A830E5"/>
    <w:rsid w:val="00A908B0"/>
    <w:rsid w:val="00A91EFA"/>
    <w:rsid w:val="00A95084"/>
    <w:rsid w:val="00A9579C"/>
    <w:rsid w:val="00A9609C"/>
    <w:rsid w:val="00AA462C"/>
    <w:rsid w:val="00AA7209"/>
    <w:rsid w:val="00AA7F34"/>
    <w:rsid w:val="00AB4AFF"/>
    <w:rsid w:val="00AB57E0"/>
    <w:rsid w:val="00AC1E22"/>
    <w:rsid w:val="00AD123A"/>
    <w:rsid w:val="00AD14BB"/>
    <w:rsid w:val="00AD4EF5"/>
    <w:rsid w:val="00AD60EF"/>
    <w:rsid w:val="00AE0E75"/>
    <w:rsid w:val="00AE7277"/>
    <w:rsid w:val="00B03B88"/>
    <w:rsid w:val="00B0445B"/>
    <w:rsid w:val="00B11308"/>
    <w:rsid w:val="00B13A32"/>
    <w:rsid w:val="00B13C77"/>
    <w:rsid w:val="00B26DEF"/>
    <w:rsid w:val="00B30AB5"/>
    <w:rsid w:val="00B31615"/>
    <w:rsid w:val="00B31C52"/>
    <w:rsid w:val="00B35176"/>
    <w:rsid w:val="00B36ADE"/>
    <w:rsid w:val="00B37685"/>
    <w:rsid w:val="00B40C77"/>
    <w:rsid w:val="00B45E3E"/>
    <w:rsid w:val="00B46098"/>
    <w:rsid w:val="00B465FB"/>
    <w:rsid w:val="00B47530"/>
    <w:rsid w:val="00B47D0C"/>
    <w:rsid w:val="00B509CE"/>
    <w:rsid w:val="00B515DD"/>
    <w:rsid w:val="00B6125B"/>
    <w:rsid w:val="00B61437"/>
    <w:rsid w:val="00B628A7"/>
    <w:rsid w:val="00B66139"/>
    <w:rsid w:val="00B67E63"/>
    <w:rsid w:val="00B735B1"/>
    <w:rsid w:val="00B73CEB"/>
    <w:rsid w:val="00B74FC7"/>
    <w:rsid w:val="00B81DA4"/>
    <w:rsid w:val="00B82C1A"/>
    <w:rsid w:val="00B82DDC"/>
    <w:rsid w:val="00B85100"/>
    <w:rsid w:val="00B90825"/>
    <w:rsid w:val="00B935BD"/>
    <w:rsid w:val="00BB1007"/>
    <w:rsid w:val="00BB6308"/>
    <w:rsid w:val="00BC04FA"/>
    <w:rsid w:val="00BC2C33"/>
    <w:rsid w:val="00BC4786"/>
    <w:rsid w:val="00BC5793"/>
    <w:rsid w:val="00BC78A5"/>
    <w:rsid w:val="00BD4083"/>
    <w:rsid w:val="00BD5024"/>
    <w:rsid w:val="00BE70EE"/>
    <w:rsid w:val="00BF47B4"/>
    <w:rsid w:val="00BF4C51"/>
    <w:rsid w:val="00BF65D3"/>
    <w:rsid w:val="00C05309"/>
    <w:rsid w:val="00C05AA8"/>
    <w:rsid w:val="00C11B7A"/>
    <w:rsid w:val="00C1306F"/>
    <w:rsid w:val="00C174F3"/>
    <w:rsid w:val="00C21778"/>
    <w:rsid w:val="00C22C8B"/>
    <w:rsid w:val="00C24BD1"/>
    <w:rsid w:val="00C25E8D"/>
    <w:rsid w:val="00C31083"/>
    <w:rsid w:val="00C35E91"/>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008"/>
    <w:rsid w:val="00CC6F5E"/>
    <w:rsid w:val="00CF6424"/>
    <w:rsid w:val="00D067D9"/>
    <w:rsid w:val="00D1129C"/>
    <w:rsid w:val="00D256AE"/>
    <w:rsid w:val="00D30CDA"/>
    <w:rsid w:val="00D35540"/>
    <w:rsid w:val="00D4077A"/>
    <w:rsid w:val="00D45CD2"/>
    <w:rsid w:val="00D464C7"/>
    <w:rsid w:val="00D63EC6"/>
    <w:rsid w:val="00D643D5"/>
    <w:rsid w:val="00D64846"/>
    <w:rsid w:val="00D779F8"/>
    <w:rsid w:val="00D8092F"/>
    <w:rsid w:val="00D82C07"/>
    <w:rsid w:val="00D865AD"/>
    <w:rsid w:val="00D975A9"/>
    <w:rsid w:val="00DA57DD"/>
    <w:rsid w:val="00DB157B"/>
    <w:rsid w:val="00DB65D2"/>
    <w:rsid w:val="00DD2443"/>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7714"/>
    <w:rsid w:val="00E520A6"/>
    <w:rsid w:val="00E525CA"/>
    <w:rsid w:val="00E547AA"/>
    <w:rsid w:val="00E6214B"/>
    <w:rsid w:val="00E80140"/>
    <w:rsid w:val="00E83D0C"/>
    <w:rsid w:val="00E87ADD"/>
    <w:rsid w:val="00E9346E"/>
    <w:rsid w:val="00E95E6E"/>
    <w:rsid w:val="00EA0616"/>
    <w:rsid w:val="00EB6EA5"/>
    <w:rsid w:val="00EC131A"/>
    <w:rsid w:val="00EC690B"/>
    <w:rsid w:val="00ED561E"/>
    <w:rsid w:val="00ED7CC2"/>
    <w:rsid w:val="00EE4E01"/>
    <w:rsid w:val="00EF2A6D"/>
    <w:rsid w:val="00EF40DC"/>
    <w:rsid w:val="00EF43B1"/>
    <w:rsid w:val="00F07DEA"/>
    <w:rsid w:val="00F1000D"/>
    <w:rsid w:val="00F1676D"/>
    <w:rsid w:val="00F2721B"/>
    <w:rsid w:val="00F276AA"/>
    <w:rsid w:val="00F30244"/>
    <w:rsid w:val="00F40F60"/>
    <w:rsid w:val="00F41241"/>
    <w:rsid w:val="00F516DE"/>
    <w:rsid w:val="00F57453"/>
    <w:rsid w:val="00F60023"/>
    <w:rsid w:val="00F60C19"/>
    <w:rsid w:val="00F646B5"/>
    <w:rsid w:val="00F715FA"/>
    <w:rsid w:val="00F71DB4"/>
    <w:rsid w:val="00F743AA"/>
    <w:rsid w:val="00F75B07"/>
    <w:rsid w:val="00F801C8"/>
    <w:rsid w:val="00F853C5"/>
    <w:rsid w:val="00F90408"/>
    <w:rsid w:val="00F91147"/>
    <w:rsid w:val="00F93C33"/>
    <w:rsid w:val="00F9709B"/>
    <w:rsid w:val="00FA1A38"/>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9919-59C3-425A-8D4B-4A162572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9239</Words>
  <Characters>55435</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9</cp:revision>
  <cp:lastPrinted>2019-02-25T12:26:00Z</cp:lastPrinted>
  <dcterms:created xsi:type="dcterms:W3CDTF">2019-03-18T10:15:00Z</dcterms:created>
  <dcterms:modified xsi:type="dcterms:W3CDTF">2019-03-28T08:07:00Z</dcterms:modified>
</cp:coreProperties>
</file>