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4A" w:rsidRPr="00823720" w:rsidRDefault="00150B4A" w:rsidP="00823720">
      <w:pPr>
        <w:pStyle w:val="Style8"/>
        <w:widowControl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E93A0F" w:rsidRPr="00823720" w:rsidRDefault="00E93A0F">
      <w:pPr>
        <w:pStyle w:val="Style8"/>
        <w:widowControl/>
        <w:ind w:left="233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>[WZ</w:t>
      </w:r>
      <w:r w:rsidR="00150B4A" w:rsidRPr="00823720">
        <w:rPr>
          <w:rStyle w:val="FontStyle18"/>
          <w:rFonts w:ascii="Times New Roman" w:hAnsi="Times New Roman" w:cs="Times New Roman"/>
          <w:sz w:val="24"/>
          <w:szCs w:val="24"/>
        </w:rPr>
        <w:t xml:space="preserve">ÓR] UMOWA Nr </w:t>
      </w:r>
    </w:p>
    <w:p w:rsidR="00E93A0F" w:rsidRPr="00823720" w:rsidRDefault="00E93A0F">
      <w:pPr>
        <w:pStyle w:val="Style7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E93A0F" w:rsidRPr="00823720" w:rsidRDefault="00150B4A">
      <w:pPr>
        <w:pStyle w:val="Style7"/>
        <w:widowControl/>
        <w:tabs>
          <w:tab w:val="left" w:leader="dot" w:pos="4541"/>
        </w:tabs>
        <w:spacing w:before="173"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zawarta w Przasnyszu</w:t>
      </w:r>
      <w:r w:rsidR="00E93A0F"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 w dniu</w:t>
      </w:r>
      <w:r w:rsidR="00E93A0F" w:rsidRPr="00823720">
        <w:rPr>
          <w:rStyle w:val="FontStyle17"/>
          <w:rFonts w:ascii="Times New Roman" w:hAnsi="Times New Roman" w:cs="Times New Roman"/>
          <w:sz w:val="24"/>
          <w:szCs w:val="24"/>
        </w:rPr>
        <w:tab/>
        <w:t>pomiędzy:</w:t>
      </w:r>
    </w:p>
    <w:p w:rsidR="00150B4A" w:rsidRPr="00823720" w:rsidRDefault="00150B4A" w:rsidP="00150B4A">
      <w:pPr>
        <w:pStyle w:val="Style7"/>
        <w:widowControl/>
        <w:tabs>
          <w:tab w:val="left" w:leader="dot" w:pos="8770"/>
        </w:tabs>
        <w:spacing w:before="5" w:line="259" w:lineRule="exact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150B4A" w:rsidRPr="00823720" w:rsidRDefault="00150B4A" w:rsidP="00150B4A">
      <w:pPr>
        <w:pStyle w:val="Style7"/>
        <w:widowControl/>
        <w:tabs>
          <w:tab w:val="left" w:leader="dot" w:pos="8770"/>
        </w:tabs>
        <w:spacing w:before="5" w:line="259" w:lineRule="exact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..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</w:r>
    </w:p>
    <w:p w:rsidR="00150B4A" w:rsidRPr="00823720" w:rsidRDefault="00150B4A" w:rsidP="00150B4A">
      <w:pPr>
        <w:pStyle w:val="Style7"/>
        <w:widowControl/>
        <w:tabs>
          <w:tab w:val="left" w:leader="dot" w:pos="2693"/>
          <w:tab w:val="left" w:leader="dot" w:pos="5357"/>
          <w:tab w:val="left" w:leader="dot" w:pos="7162"/>
          <w:tab w:val="left" w:leader="dot" w:pos="8813"/>
        </w:tabs>
        <w:spacing w:line="259" w:lineRule="exact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z siedzibą w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  <w:t>, przy ul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  <w:t>, NIP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  <w:t>, Regon: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</w:r>
    </w:p>
    <w:p w:rsidR="00E93A0F" w:rsidRPr="00823720" w:rsidRDefault="00E93A0F">
      <w:pPr>
        <w:pStyle w:val="Style4"/>
        <w:widowControl/>
        <w:spacing w:before="235"/>
        <w:rPr>
          <w:rStyle w:val="FontStyle15"/>
          <w:rFonts w:ascii="Times New Roman" w:hAnsi="Times New Roman" w:cs="Times New Roman"/>
          <w:sz w:val="24"/>
          <w:szCs w:val="24"/>
        </w:rPr>
      </w:pPr>
      <w:r w:rsidRPr="00823720">
        <w:rPr>
          <w:rStyle w:val="FontStyle15"/>
          <w:rFonts w:ascii="Times New Roman" w:hAnsi="Times New Roman" w:cs="Times New Roman"/>
          <w:sz w:val="24"/>
          <w:szCs w:val="24"/>
        </w:rPr>
        <w:t>reprezentowanym przez:</w:t>
      </w:r>
    </w:p>
    <w:p w:rsidR="00E93A0F" w:rsidRPr="00823720" w:rsidRDefault="00E93A0F">
      <w:pPr>
        <w:pStyle w:val="Style4"/>
        <w:widowControl/>
        <w:ind w:right="4838"/>
        <w:rPr>
          <w:rStyle w:val="FontStyle14"/>
          <w:rFonts w:ascii="Times New Roman" w:hAnsi="Times New Roman" w:cs="Times New Roman"/>
          <w:sz w:val="24"/>
          <w:szCs w:val="24"/>
        </w:rPr>
      </w:pPr>
      <w:r w:rsidRPr="00823720">
        <w:rPr>
          <w:rStyle w:val="FontStyle15"/>
          <w:rFonts w:ascii="Times New Roman" w:hAnsi="Times New Roman" w:cs="Times New Roman"/>
          <w:sz w:val="24"/>
          <w:szCs w:val="24"/>
        </w:rPr>
        <w:t xml:space="preserve">zwanym dalej </w:t>
      </w:r>
      <w:r w:rsidRPr="00823720">
        <w:rPr>
          <w:rStyle w:val="FontStyle14"/>
          <w:rFonts w:ascii="Times New Roman" w:hAnsi="Times New Roman" w:cs="Times New Roman"/>
          <w:sz w:val="24"/>
          <w:szCs w:val="24"/>
        </w:rPr>
        <w:t>"Zamawiającym"</w:t>
      </w:r>
    </w:p>
    <w:p w:rsidR="00E93A0F" w:rsidRPr="00823720" w:rsidRDefault="00E93A0F">
      <w:pPr>
        <w:pStyle w:val="Style7"/>
        <w:widowControl/>
        <w:spacing w:before="43" w:line="259" w:lineRule="exact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a</w:t>
      </w:r>
    </w:p>
    <w:p w:rsidR="00E93A0F" w:rsidRPr="00823720" w:rsidRDefault="00E93A0F">
      <w:pPr>
        <w:pStyle w:val="Style7"/>
        <w:widowControl/>
        <w:tabs>
          <w:tab w:val="left" w:leader="dot" w:pos="8770"/>
        </w:tabs>
        <w:spacing w:before="5" w:line="259" w:lineRule="exact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: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</w:r>
    </w:p>
    <w:p w:rsidR="00E93A0F" w:rsidRPr="00823720" w:rsidRDefault="00E93A0F">
      <w:pPr>
        <w:pStyle w:val="Style7"/>
        <w:widowControl/>
        <w:tabs>
          <w:tab w:val="left" w:leader="dot" w:pos="2693"/>
          <w:tab w:val="left" w:leader="dot" w:pos="5357"/>
          <w:tab w:val="left" w:leader="dot" w:pos="7162"/>
          <w:tab w:val="left" w:leader="dot" w:pos="8813"/>
        </w:tabs>
        <w:spacing w:line="259" w:lineRule="exact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z siedzibą w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  <w:t>, przy ul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  <w:t>, NIP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  <w:t>, Regon: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</w:r>
    </w:p>
    <w:p w:rsidR="00823720" w:rsidRDefault="00823720">
      <w:pPr>
        <w:pStyle w:val="Style7"/>
        <w:widowControl/>
        <w:spacing w:line="259" w:lineRule="exact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reprezentowaną przez:</w:t>
      </w:r>
    </w:p>
    <w:p w:rsidR="00E93A0F" w:rsidRPr="00823720" w:rsidRDefault="00E93A0F" w:rsidP="00823720">
      <w:pPr>
        <w:pStyle w:val="Style7"/>
        <w:widowControl/>
        <w:spacing w:line="259" w:lineRule="exact"/>
        <w:jc w:val="left"/>
        <w:rPr>
          <w:rFonts w:ascii="Times New Roman" w:hAnsi="Times New Roman" w:cs="Times New Roman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zwaną dalej </w:t>
      </w: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 xml:space="preserve">„Wykonawcą", </w:t>
      </w:r>
    </w:p>
    <w:p w:rsidR="00E93A0F" w:rsidRPr="00823720" w:rsidRDefault="00E93A0F">
      <w:pPr>
        <w:pStyle w:val="Style9"/>
        <w:widowControl/>
        <w:spacing w:line="240" w:lineRule="exact"/>
        <w:rPr>
          <w:rFonts w:ascii="Times New Roman" w:hAnsi="Times New Roman" w:cs="Times New Roman"/>
        </w:rPr>
      </w:pPr>
    </w:p>
    <w:p w:rsidR="00E93A0F" w:rsidRPr="00823720" w:rsidRDefault="00E93A0F">
      <w:pPr>
        <w:pStyle w:val="Style9"/>
        <w:widowControl/>
        <w:spacing w:line="240" w:lineRule="exact"/>
        <w:rPr>
          <w:rFonts w:ascii="Times New Roman" w:hAnsi="Times New Roman" w:cs="Times New Roman"/>
        </w:rPr>
      </w:pPr>
    </w:p>
    <w:p w:rsidR="00150B4A" w:rsidRPr="00823720" w:rsidRDefault="00E93A0F">
      <w:pPr>
        <w:pStyle w:val="Style9"/>
        <w:widowControl/>
        <w:spacing w:before="139" w:line="245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w wyniku postępowania o udzielenie zamówienia prowadzonego z</w:t>
      </w:r>
      <w:r w:rsidR="00150B4A" w:rsidRPr="00823720">
        <w:rPr>
          <w:rStyle w:val="FontStyle17"/>
          <w:rFonts w:ascii="Times New Roman" w:hAnsi="Times New Roman" w:cs="Times New Roman"/>
          <w:sz w:val="24"/>
          <w:szCs w:val="24"/>
        </w:rPr>
        <w:t>godnie z zapisami Ustawy PZ,  w 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oparciu o </w:t>
      </w:r>
      <w:r w:rsidRPr="00823720">
        <w:rPr>
          <w:rStyle w:val="FontStyle16"/>
          <w:rFonts w:ascii="Times New Roman" w:hAnsi="Times New Roman" w:cs="Times New Roman"/>
          <w:sz w:val="24"/>
          <w:szCs w:val="24"/>
        </w:rPr>
        <w:t xml:space="preserve">Wytyczne w zakresie kwalifikowalności wydatków w ramach Europejskiego Funduszu Rozwoju Regionalnego, Europejskiego Funduszu Społecznego oraz Funduszu Spójności na lata 2014 </w:t>
      </w:r>
      <w:r w:rsidR="00150B4A" w:rsidRPr="00823720">
        <w:rPr>
          <w:rStyle w:val="FontStyle16"/>
          <w:rFonts w:ascii="Times New Roman" w:hAnsi="Times New Roman" w:cs="Times New Roman"/>
          <w:sz w:val="24"/>
          <w:szCs w:val="24"/>
        </w:rPr>
        <w:t>–</w:t>
      </w:r>
      <w:r w:rsidRPr="00823720">
        <w:rPr>
          <w:rStyle w:val="FontStyle16"/>
          <w:rFonts w:ascii="Times New Roman" w:hAnsi="Times New Roman" w:cs="Times New Roman"/>
          <w:sz w:val="24"/>
          <w:szCs w:val="24"/>
        </w:rPr>
        <w:t xml:space="preserve"> 2020</w:t>
      </w:r>
      <w:r w:rsidR="00150B4A" w:rsidRPr="00823720">
        <w:rPr>
          <w:rStyle w:val="FontStyle16"/>
          <w:rFonts w:ascii="Times New Roman" w:hAnsi="Times New Roman" w:cs="Times New Roman"/>
          <w:sz w:val="24"/>
          <w:szCs w:val="24"/>
        </w:rPr>
        <w:t>,</w:t>
      </w:r>
    </w:p>
    <w:p w:rsidR="00E93A0F" w:rsidRPr="00823720" w:rsidRDefault="00E93A0F">
      <w:pPr>
        <w:pStyle w:val="Style9"/>
        <w:widowControl/>
        <w:spacing w:before="139" w:line="245" w:lineRule="exac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strony zawierają Umowę następującej treści:</w:t>
      </w:r>
    </w:p>
    <w:p w:rsidR="00E93A0F" w:rsidRPr="00823720" w:rsidRDefault="00E93A0F">
      <w:pPr>
        <w:pStyle w:val="Style8"/>
        <w:widowControl/>
        <w:spacing w:line="240" w:lineRule="exact"/>
        <w:ind w:left="4714"/>
        <w:rPr>
          <w:rFonts w:ascii="Times New Roman" w:hAnsi="Times New Roman" w:cs="Times New Roman"/>
        </w:rPr>
      </w:pPr>
    </w:p>
    <w:p w:rsidR="00E93A0F" w:rsidRPr="00823720" w:rsidRDefault="00E93A0F">
      <w:pPr>
        <w:pStyle w:val="Style8"/>
        <w:widowControl/>
        <w:spacing w:before="106"/>
        <w:ind w:left="4714"/>
        <w:rPr>
          <w:rStyle w:val="FontStyle18"/>
          <w:rFonts w:ascii="Times New Roman" w:hAnsi="Times New Roman" w:cs="Times New Roman"/>
          <w:sz w:val="24"/>
          <w:szCs w:val="24"/>
        </w:rPr>
      </w:pP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>§1</w:t>
      </w:r>
    </w:p>
    <w:p w:rsidR="00E93A0F" w:rsidRPr="00823720" w:rsidRDefault="00E93A0F">
      <w:pPr>
        <w:pStyle w:val="Style8"/>
        <w:widowControl/>
        <w:ind w:left="4056"/>
        <w:rPr>
          <w:rStyle w:val="FontStyle18"/>
          <w:rFonts w:ascii="Times New Roman" w:hAnsi="Times New Roman" w:cs="Times New Roman"/>
          <w:sz w:val="24"/>
          <w:szCs w:val="24"/>
        </w:rPr>
      </w:pP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>Przedmiot umowy</w:t>
      </w:r>
    </w:p>
    <w:p w:rsidR="00174D06" w:rsidRPr="00823720" w:rsidRDefault="00E93A0F">
      <w:pPr>
        <w:pStyle w:val="Style7"/>
        <w:widowControl/>
        <w:spacing w:before="110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Przedmiotem Umowy jest </w:t>
      </w: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 xml:space="preserve">Zarządzanie projektem pn. </w:t>
      </w:r>
      <w:r w:rsidR="008F7996" w:rsidRPr="00823720">
        <w:rPr>
          <w:rFonts w:ascii="Times New Roman" w:hAnsi="Times New Roman" w:cs="Times New Roman"/>
        </w:rPr>
        <w:t xml:space="preserve">"Poprawa stanu zdrowia w zakresie chorób kręgosłupa wśród dzieci z klas I-VI z terenu powiatu przasnyskiego" realizowanego ze środków Europejskiego Funduszu Społecznego na lata 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2014-2020 obejmujące następujący zakres:</w:t>
      </w:r>
    </w:p>
    <w:p w:rsidR="008F7996" w:rsidRPr="00823720" w:rsidRDefault="0038721C" w:rsidP="00174D06">
      <w:pPr>
        <w:pStyle w:val="Style6"/>
        <w:widowControl/>
        <w:tabs>
          <w:tab w:val="left" w:pos="710"/>
        </w:tabs>
        <w:spacing w:line="254" w:lineRule="exact"/>
        <w:ind w:left="710" w:firstLine="0"/>
        <w:rPr>
          <w:rFonts w:ascii="Times New Roman" w:hAnsi="Times New Roman" w:cs="Times New Roman"/>
          <w:b/>
        </w:rPr>
      </w:pPr>
      <w:r w:rsidRPr="00823720">
        <w:rPr>
          <w:rFonts w:ascii="Times New Roman" w:hAnsi="Times New Roman" w:cs="Times New Roman"/>
          <w:b/>
        </w:rPr>
        <w:t>1. Koordynację</w:t>
      </w:r>
      <w:r w:rsidR="008F7996" w:rsidRPr="00823720">
        <w:rPr>
          <w:rFonts w:ascii="Times New Roman" w:hAnsi="Times New Roman" w:cs="Times New Roman"/>
          <w:b/>
        </w:rPr>
        <w:t xml:space="preserve"> realizacji projektu w okresie 01.07.2018r. - 30.06.2019r.: </w:t>
      </w:r>
    </w:p>
    <w:p w:rsidR="008F7996" w:rsidRPr="00823720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</w:rPr>
        <w:t>zarządzanie Projektem, zarządzanie czasem oraz ryzykiem w Projekcie,</w:t>
      </w:r>
    </w:p>
    <w:p w:rsidR="008F7996" w:rsidRPr="00823720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</w:rPr>
        <w:t>nadzór nad zachowaniem wartości merytorycznej Projektu,</w:t>
      </w:r>
    </w:p>
    <w:p w:rsidR="008F7996" w:rsidRPr="00823720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</w:rPr>
        <w:t>organizacja spotkań Grupy Sterującej zgodnie z harmonogramem projektu,</w:t>
      </w:r>
    </w:p>
    <w:p w:rsidR="008F7996" w:rsidRPr="00823720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</w:rPr>
        <w:t>opracowanie wewnętrznej dokumentacji Projektu w tym formularzy i odpowiedzialności za jej prawidłowość,</w:t>
      </w:r>
    </w:p>
    <w:p w:rsidR="008F7996" w:rsidRPr="00823720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</w:rPr>
        <w:t xml:space="preserve">zachowanie prawidłowej realizacji zadań Projektu, monitoringu zadań Projektu </w:t>
      </w:r>
      <w:r w:rsidRPr="00823720">
        <w:rPr>
          <w:rFonts w:ascii="Times New Roman" w:hAnsi="Times New Roman" w:cs="Times New Roman"/>
        </w:rPr>
        <w:br/>
        <w:t>i odpowiedzialności za ich prawidłowość,</w:t>
      </w:r>
    </w:p>
    <w:p w:rsidR="008F7996" w:rsidRPr="00823720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</w:rPr>
        <w:t>planowanie działań w Projekcie, przydzielania zadań do realizacji poszczególnym realizatorom,</w:t>
      </w:r>
    </w:p>
    <w:p w:rsidR="008F7996" w:rsidRPr="00823720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</w:rPr>
        <w:t>organizacja</w:t>
      </w:r>
      <w:r w:rsidR="009D5AAA" w:rsidRPr="00823720">
        <w:rPr>
          <w:rFonts w:ascii="Times New Roman" w:hAnsi="Times New Roman" w:cs="Times New Roman"/>
        </w:rPr>
        <w:t xml:space="preserve"> pracy, koordynacja</w:t>
      </w:r>
      <w:r w:rsidRPr="00823720">
        <w:rPr>
          <w:rFonts w:ascii="Times New Roman" w:hAnsi="Times New Roman" w:cs="Times New Roman"/>
        </w:rPr>
        <w:t xml:space="preserve"> i kontrol</w:t>
      </w:r>
      <w:r w:rsidR="009D5AAA" w:rsidRPr="00823720">
        <w:rPr>
          <w:rFonts w:ascii="Times New Roman" w:hAnsi="Times New Roman" w:cs="Times New Roman"/>
        </w:rPr>
        <w:t>a</w:t>
      </w:r>
      <w:r w:rsidRPr="00823720">
        <w:rPr>
          <w:rFonts w:ascii="Times New Roman" w:hAnsi="Times New Roman" w:cs="Times New Roman"/>
        </w:rPr>
        <w:t xml:space="preserve"> pracy podległego Zespołu Projektowego </w:t>
      </w:r>
      <w:r w:rsidRPr="00823720">
        <w:rPr>
          <w:rFonts w:ascii="Times New Roman" w:hAnsi="Times New Roman" w:cs="Times New Roman"/>
        </w:rPr>
        <w:br/>
        <w:t>i odpowiedzialności za jakość pracy Zespołu Projektowego,</w:t>
      </w:r>
    </w:p>
    <w:p w:rsidR="008F7996" w:rsidRPr="00823720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</w:rPr>
        <w:t>zarządzanie jakością udzielanego wsparcia w Projekci</w:t>
      </w:r>
      <w:r w:rsidR="0038721C" w:rsidRPr="00823720">
        <w:rPr>
          <w:rFonts w:ascii="Times New Roman" w:hAnsi="Times New Roman" w:cs="Times New Roman"/>
        </w:rPr>
        <w:t>e – w tym opracowania systemu i </w:t>
      </w:r>
      <w:r w:rsidRPr="00823720">
        <w:rPr>
          <w:rFonts w:ascii="Times New Roman" w:hAnsi="Times New Roman" w:cs="Times New Roman"/>
        </w:rPr>
        <w:t xml:space="preserve">metod ewaluacji, </w:t>
      </w:r>
    </w:p>
    <w:p w:rsidR="008F7996" w:rsidRPr="00823720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</w:rPr>
        <w:t>przygotowywanie umów dla podwykonawców w Projekcie i stały nadzór nad ich działaniami,</w:t>
      </w:r>
    </w:p>
    <w:p w:rsidR="008F7996" w:rsidRPr="00823720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</w:rPr>
        <w:t>kontrola i stały monitoring realizacji Projektu zgodnie z harmonogramem i budżetem Projektu i odpowiedzialności za zgodność realizacji Projektu zgodnie z harmonogramem i budżetem Projektu, w tym przeprowadzanie wizyt kontrolnych podczas realizacji zadań projektowych,</w:t>
      </w:r>
    </w:p>
    <w:p w:rsidR="008F7996" w:rsidRPr="00823720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</w:rPr>
        <w:t>nadzór i odpowiedzialność za prawidłową wizualizacją i  promocją Projektu,</w:t>
      </w:r>
    </w:p>
    <w:p w:rsidR="008F7996" w:rsidRPr="00823720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</w:rPr>
        <w:t>sprawozdawczość merytoryczna w projekcie,</w:t>
      </w:r>
    </w:p>
    <w:p w:rsidR="008F7996" w:rsidRPr="00823720" w:rsidRDefault="009D5AAA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</w:rPr>
        <w:lastRenderedPageBreak/>
        <w:t>zapewnienie</w:t>
      </w:r>
      <w:r w:rsidR="008F7996" w:rsidRPr="00823720">
        <w:rPr>
          <w:rFonts w:ascii="Times New Roman" w:hAnsi="Times New Roman" w:cs="Times New Roman"/>
        </w:rPr>
        <w:t xml:space="preserve"> wysokiej jakości Projektu,</w:t>
      </w:r>
    </w:p>
    <w:p w:rsidR="008F7996" w:rsidRPr="00823720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</w:rPr>
        <w:t>odpowiedzialność za kontakt z uczestnikami projektu oraz ich rodzicami/opiekunami,</w:t>
      </w:r>
    </w:p>
    <w:p w:rsidR="008F7996" w:rsidRPr="00823720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</w:rPr>
        <w:t>monitorowanie finansowej realizacji Projektu w oparciu o harmonogram rzeczowo-finansowy i zatwierdzony budżet,</w:t>
      </w:r>
    </w:p>
    <w:p w:rsidR="008F7996" w:rsidRPr="00823720" w:rsidRDefault="009D5AAA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</w:rPr>
        <w:t>weryfikacja</w:t>
      </w:r>
      <w:r w:rsidR="008F7996" w:rsidRPr="00823720">
        <w:rPr>
          <w:rFonts w:ascii="Times New Roman" w:hAnsi="Times New Roman" w:cs="Times New Roman"/>
        </w:rPr>
        <w:t xml:space="preserve"> formaln</w:t>
      </w:r>
      <w:r w:rsidRPr="00823720">
        <w:rPr>
          <w:rFonts w:ascii="Times New Roman" w:hAnsi="Times New Roman" w:cs="Times New Roman"/>
        </w:rPr>
        <w:t>a</w:t>
      </w:r>
      <w:r w:rsidR="008F7996" w:rsidRPr="00823720">
        <w:rPr>
          <w:rFonts w:ascii="Times New Roman" w:hAnsi="Times New Roman" w:cs="Times New Roman"/>
        </w:rPr>
        <w:t xml:space="preserve"> dokumentów księgowych związanych z realizacją Projektu zgodnie z wymogami Umowy o dofinansowanie oraz Wytycznymi w zakresie kwalifikowalności wydatków w ramach Europejskiego Funduszu Rozwoju Regionalnego, Europejskiego Funduszu Społecznego oraz Funduszu Spójności na lata 2014-2020, w tym dokonywanie stosownych adnotacji na opisie tych dokumentów,</w:t>
      </w:r>
    </w:p>
    <w:p w:rsidR="008F7996" w:rsidRPr="00823720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</w:rPr>
        <w:t>przygotowywanie we współpracy z Zamawiającym ha</w:t>
      </w:r>
      <w:r w:rsidR="00FE40AB" w:rsidRPr="00823720">
        <w:rPr>
          <w:rFonts w:ascii="Times New Roman" w:hAnsi="Times New Roman" w:cs="Times New Roman"/>
        </w:rPr>
        <w:t>rmonogramu składania wniosków o </w:t>
      </w:r>
      <w:r w:rsidRPr="00823720">
        <w:rPr>
          <w:rFonts w:ascii="Times New Roman" w:hAnsi="Times New Roman" w:cs="Times New Roman"/>
        </w:rPr>
        <w:t>płatność w oparciu o umowy z Wykonawcami,</w:t>
      </w:r>
    </w:p>
    <w:p w:rsidR="008F7996" w:rsidRPr="00823720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</w:rPr>
        <w:t>przygotowanie umów z Wykonawcami,</w:t>
      </w:r>
    </w:p>
    <w:p w:rsidR="008F7996" w:rsidRPr="00823720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</w:rPr>
        <w:t>informowanie Instytucji Zarządzającej o postępach realizacji projektu oraz w razie konieczności o zaistniałych nieprawidłowościach,</w:t>
      </w:r>
    </w:p>
    <w:p w:rsidR="008F7996" w:rsidRPr="00823720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</w:rPr>
        <w:t>odpowiedzialność za realizację wartości wskaźników Pr</w:t>
      </w:r>
      <w:r w:rsidR="00FE40AB" w:rsidRPr="00823720">
        <w:rPr>
          <w:rFonts w:ascii="Times New Roman" w:hAnsi="Times New Roman" w:cs="Times New Roman"/>
        </w:rPr>
        <w:t>ojektu określonych we wniosku o </w:t>
      </w:r>
      <w:r w:rsidRPr="00823720">
        <w:rPr>
          <w:rFonts w:ascii="Times New Roman" w:hAnsi="Times New Roman" w:cs="Times New Roman"/>
        </w:rPr>
        <w:t>dofinansowanie,</w:t>
      </w:r>
    </w:p>
    <w:p w:rsidR="008F7996" w:rsidRPr="00823720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</w:rPr>
        <w:t>sporządzenie sprawozdania z realizacji Regionalnego programu zdrowotnego w zakresie chorób kręgosłupa wśród dzieci z województwa mazowieckiego za rok 2018.</w:t>
      </w:r>
    </w:p>
    <w:p w:rsidR="00174D06" w:rsidRPr="00823720" w:rsidRDefault="00174D06" w:rsidP="00174D06">
      <w:pPr>
        <w:pStyle w:val="Style6"/>
        <w:tabs>
          <w:tab w:val="left" w:pos="710"/>
        </w:tabs>
        <w:spacing w:line="254" w:lineRule="exact"/>
        <w:ind w:left="710" w:firstLine="0"/>
        <w:rPr>
          <w:rFonts w:ascii="Times New Roman" w:hAnsi="Times New Roman" w:cs="Times New Roman"/>
        </w:rPr>
      </w:pPr>
    </w:p>
    <w:p w:rsidR="008F7996" w:rsidRPr="00823720" w:rsidRDefault="0038721C" w:rsidP="008F7996">
      <w:pPr>
        <w:pStyle w:val="Style6"/>
        <w:widowControl/>
        <w:tabs>
          <w:tab w:val="left" w:pos="710"/>
        </w:tabs>
        <w:spacing w:line="254" w:lineRule="exact"/>
        <w:ind w:left="710" w:firstLine="0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  <w:b/>
        </w:rPr>
        <w:t>2. Monitoring i ewaluację</w:t>
      </w:r>
      <w:r w:rsidR="008F7996" w:rsidRPr="00823720">
        <w:rPr>
          <w:rFonts w:ascii="Times New Roman" w:hAnsi="Times New Roman" w:cs="Times New Roman"/>
          <w:b/>
        </w:rPr>
        <w:t xml:space="preserve"> po zakończeniu realizacji projektu w okresie 01.07.2019-31.01.2020r. </w:t>
      </w:r>
      <w:r w:rsidR="008F7996" w:rsidRPr="00823720">
        <w:rPr>
          <w:rFonts w:ascii="Times New Roman" w:hAnsi="Times New Roman" w:cs="Times New Roman"/>
        </w:rPr>
        <w:t xml:space="preserve"> </w:t>
      </w:r>
    </w:p>
    <w:p w:rsidR="008F7996" w:rsidRPr="00823720" w:rsidRDefault="008F7996" w:rsidP="008F7996">
      <w:pPr>
        <w:pStyle w:val="Style6"/>
        <w:widowControl/>
        <w:tabs>
          <w:tab w:val="left" w:pos="710"/>
        </w:tabs>
        <w:spacing w:line="254" w:lineRule="exact"/>
        <w:ind w:left="710" w:firstLine="0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</w:rPr>
        <w:t xml:space="preserve">Wykonawca jest zobowiązany do: </w:t>
      </w:r>
    </w:p>
    <w:p w:rsidR="008F7996" w:rsidRPr="00823720" w:rsidRDefault="008F7996" w:rsidP="008F7996">
      <w:pPr>
        <w:pStyle w:val="Style6"/>
        <w:numPr>
          <w:ilvl w:val="0"/>
          <w:numId w:val="15"/>
        </w:numPr>
        <w:tabs>
          <w:tab w:val="left" w:pos="710"/>
        </w:tabs>
        <w:spacing w:line="254" w:lineRule="exact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</w:rPr>
        <w:t>przeprowadzenia monitoringu i ewaluacji programu  w trzech zakresach: oceny zgłaszalności do programu, ocena jakości świadczeń w programie oraz ocena efektywności programu,</w:t>
      </w:r>
    </w:p>
    <w:p w:rsidR="008F7996" w:rsidRPr="00823720" w:rsidRDefault="008F7996" w:rsidP="008F7996">
      <w:pPr>
        <w:pStyle w:val="Style6"/>
        <w:numPr>
          <w:ilvl w:val="0"/>
          <w:numId w:val="15"/>
        </w:numPr>
        <w:tabs>
          <w:tab w:val="left" w:pos="710"/>
        </w:tabs>
        <w:spacing w:line="254" w:lineRule="exact"/>
        <w:rPr>
          <w:rFonts w:ascii="Times New Roman" w:hAnsi="Times New Roman" w:cs="Times New Roman"/>
        </w:rPr>
      </w:pPr>
      <w:r w:rsidRPr="00823720">
        <w:rPr>
          <w:rFonts w:ascii="Times New Roman" w:hAnsi="Times New Roman" w:cs="Times New Roman"/>
        </w:rPr>
        <w:t>przeprowadzenie ankiet satysfakcji wśród uczestników programu oraz ich rodziców w okresie 6 i 12 miesięcy od zakończenia udziału w projekcie,</w:t>
      </w:r>
    </w:p>
    <w:p w:rsidR="008F7996" w:rsidRPr="00823720" w:rsidRDefault="008F7996" w:rsidP="00823720">
      <w:pPr>
        <w:pStyle w:val="Style6"/>
        <w:numPr>
          <w:ilvl w:val="0"/>
          <w:numId w:val="15"/>
        </w:numPr>
        <w:tabs>
          <w:tab w:val="left" w:pos="710"/>
        </w:tabs>
        <w:spacing w:line="254" w:lineRule="exact"/>
        <w:rPr>
          <w:rStyle w:val="FontStyle18"/>
          <w:rFonts w:ascii="Times New Roman" w:hAnsi="Times New Roman" w:cs="Times New Roman"/>
          <w:b w:val="0"/>
          <w:bCs w:val="0"/>
          <w:sz w:val="24"/>
          <w:szCs w:val="24"/>
        </w:rPr>
      </w:pPr>
      <w:r w:rsidRPr="00823720">
        <w:rPr>
          <w:rFonts w:ascii="Times New Roman" w:hAnsi="Times New Roman" w:cs="Times New Roman"/>
        </w:rPr>
        <w:t>sporządzenia sprawozdania końcowego z realizacji Regionalnego programu zdrowotnego w zakresie chorób kręgosłupa wśród uczestników projektu.</w:t>
      </w:r>
    </w:p>
    <w:p w:rsidR="008F7996" w:rsidRPr="00823720" w:rsidRDefault="008F7996">
      <w:pPr>
        <w:pStyle w:val="Style8"/>
        <w:widowControl/>
        <w:ind w:left="4704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E93A0F" w:rsidRPr="00823720" w:rsidRDefault="00E93A0F">
      <w:pPr>
        <w:pStyle w:val="Style8"/>
        <w:widowControl/>
        <w:ind w:left="4704"/>
        <w:rPr>
          <w:rStyle w:val="FontStyle18"/>
          <w:rFonts w:ascii="Times New Roman" w:hAnsi="Times New Roman" w:cs="Times New Roman"/>
          <w:sz w:val="24"/>
          <w:szCs w:val="24"/>
        </w:rPr>
      </w:pP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>§2</w:t>
      </w:r>
    </w:p>
    <w:p w:rsidR="00E93A0F" w:rsidRPr="00823720" w:rsidRDefault="00E93A0F">
      <w:pPr>
        <w:pStyle w:val="Style8"/>
        <w:widowControl/>
        <w:spacing w:before="10"/>
        <w:ind w:left="3019"/>
        <w:rPr>
          <w:rStyle w:val="FontStyle18"/>
          <w:rFonts w:ascii="Times New Roman" w:hAnsi="Times New Roman" w:cs="Times New Roman"/>
          <w:sz w:val="24"/>
          <w:szCs w:val="24"/>
        </w:rPr>
      </w:pP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>Termin wykonania przedmiotu umowy</w:t>
      </w:r>
    </w:p>
    <w:p w:rsidR="00E93A0F" w:rsidRPr="00823720" w:rsidRDefault="00E93A0F" w:rsidP="00150B4A">
      <w:pPr>
        <w:pStyle w:val="Style2"/>
        <w:widowControl/>
        <w:numPr>
          <w:ilvl w:val="0"/>
          <w:numId w:val="2"/>
        </w:numPr>
        <w:tabs>
          <w:tab w:val="left" w:pos="278"/>
        </w:tabs>
        <w:spacing w:before="125" w:line="254" w:lineRule="exact"/>
        <w:ind w:left="278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Wykonawca zobowiązuje się wykonać przedmiot Umowy określony w §1 niniejszej umowy (określany dalej jako Przedmiot Umowy) - w okresie od dnia podpisania Umowy z Zamawiającym do dnia otrzymania informacji z Instytucji Zarządzającej o zatwierdzen</w:t>
      </w:r>
      <w:r w:rsidR="00174D06" w:rsidRPr="00823720">
        <w:rPr>
          <w:rStyle w:val="FontStyle17"/>
          <w:rFonts w:ascii="Times New Roman" w:hAnsi="Times New Roman" w:cs="Times New Roman"/>
          <w:sz w:val="24"/>
          <w:szCs w:val="24"/>
        </w:rPr>
        <w:t>iu końcowego wniosku o płatn</w:t>
      </w:r>
      <w:r w:rsidR="00FE40AB"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ość oraz zatwierdzenia przez Instytucję Zarządzającą </w:t>
      </w:r>
      <w:r w:rsidR="00174D06" w:rsidRPr="00823720">
        <w:rPr>
          <w:rStyle w:val="FontStyle17"/>
          <w:rFonts w:ascii="Times New Roman" w:hAnsi="Times New Roman" w:cs="Times New Roman"/>
          <w:sz w:val="24"/>
          <w:szCs w:val="24"/>
        </w:rPr>
        <w:t>monitoringu i ewaluacji;</w:t>
      </w:r>
    </w:p>
    <w:p w:rsidR="00E93A0F" w:rsidRPr="00823720" w:rsidRDefault="00E93A0F" w:rsidP="00150B4A">
      <w:pPr>
        <w:pStyle w:val="Style2"/>
        <w:widowControl/>
        <w:numPr>
          <w:ilvl w:val="0"/>
          <w:numId w:val="2"/>
        </w:numPr>
        <w:tabs>
          <w:tab w:val="left" w:pos="278"/>
        </w:tabs>
        <w:spacing w:line="254" w:lineRule="exact"/>
        <w:ind w:left="278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Termin realizacji poszczególnych prac, objętych Przedmiotem Umowy zgodny z harmonogramem składania wniosków o płatność oraz wyznaczonymi przez IZ terminami składania odpowiednich wniosków / pism / wyjaśnień itp.</w:t>
      </w:r>
    </w:p>
    <w:p w:rsidR="00E93A0F" w:rsidRPr="00823720" w:rsidRDefault="00E93A0F" w:rsidP="00150B4A">
      <w:pPr>
        <w:pStyle w:val="Style2"/>
        <w:widowControl/>
        <w:numPr>
          <w:ilvl w:val="0"/>
          <w:numId w:val="2"/>
        </w:numPr>
        <w:tabs>
          <w:tab w:val="left" w:pos="278"/>
        </w:tabs>
        <w:spacing w:line="254" w:lineRule="exact"/>
        <w:ind w:left="278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Zamawiający powinien dostarczyć wszelkie informacje i dokumenty niezbędne do wykonania Przedmiotu Umowy. Wykonawca świadczy usługi przede wszystkim na podstawie wyżej wymienionych informacji i dokumentów, a także na podstawie wyjaśnień udzielonych na prośbę Wykonawcy przez osoby upoważnione przez Zamawiającego.</w:t>
      </w:r>
    </w:p>
    <w:p w:rsidR="00E93A0F" w:rsidRPr="00823720" w:rsidRDefault="00E93A0F" w:rsidP="00150B4A">
      <w:pPr>
        <w:pStyle w:val="Style2"/>
        <w:widowControl/>
        <w:numPr>
          <w:ilvl w:val="0"/>
          <w:numId w:val="2"/>
        </w:numPr>
        <w:tabs>
          <w:tab w:val="left" w:pos="278"/>
        </w:tabs>
        <w:spacing w:line="254" w:lineRule="exact"/>
        <w:ind w:left="278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Wykonawca zobowiązuje się do zachowania poufności w</w:t>
      </w:r>
      <w:r w:rsidR="00174D06" w:rsidRPr="00823720">
        <w:rPr>
          <w:rStyle w:val="FontStyle17"/>
          <w:rFonts w:ascii="Times New Roman" w:hAnsi="Times New Roman" w:cs="Times New Roman"/>
          <w:sz w:val="24"/>
          <w:szCs w:val="24"/>
        </w:rPr>
        <w:t>szelkich informacji i danych, w 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szczególności organizacyjnych, handlowych, finansowych, marketingowych (Informacje Poufne), w posiadanie których wejdzie, niezależnie od formy i celu, w tym również w celu/ach innych niż wykonywanie czynności wynikających z Umowy oraz do nieujawniania Informacji Poufnych osobom trzecim bez wyraźnej zgody Zamawiającego, wyrażonej na piśmie pod rygorem nieważności. Obowiązkiem poufności nie są objęte informacje i dane dostępne publicznie. Wykonawca ma prawo udostępnienia Informac</w:t>
      </w:r>
      <w:r w:rsidR="00174D06"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ji Poufnych swoim </w:t>
      </w:r>
      <w:r w:rsidR="00174D06" w:rsidRPr="00823720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pracownikom i 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współpracownikom, pod warunkiem związania ich obowiązkiem zachowania poufności na zasadach określonych w niniejszej Umowie.</w:t>
      </w:r>
    </w:p>
    <w:p w:rsidR="00E93A0F" w:rsidRPr="00823720" w:rsidRDefault="00E93A0F" w:rsidP="00150B4A">
      <w:pPr>
        <w:pStyle w:val="Style2"/>
        <w:widowControl/>
        <w:numPr>
          <w:ilvl w:val="0"/>
          <w:numId w:val="2"/>
        </w:numPr>
        <w:tabs>
          <w:tab w:val="left" w:pos="278"/>
        </w:tabs>
        <w:spacing w:line="254" w:lineRule="exact"/>
        <w:ind w:left="278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Obowiązek poufności, o którym mowa w ust. 4 ma charakter</w:t>
      </w:r>
      <w:r w:rsidR="00174D06"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 bezterminowy, tj. obowiązuje w 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trakcie trwania niniejszej Umowy i trwa także po wygaśnięciu niniejszej Umowy.</w:t>
      </w:r>
    </w:p>
    <w:p w:rsidR="00E93A0F" w:rsidRPr="00823720" w:rsidRDefault="00E93A0F" w:rsidP="00150B4A">
      <w:pPr>
        <w:pStyle w:val="Style2"/>
        <w:widowControl/>
        <w:numPr>
          <w:ilvl w:val="0"/>
          <w:numId w:val="2"/>
        </w:numPr>
        <w:tabs>
          <w:tab w:val="left" w:pos="278"/>
        </w:tabs>
        <w:spacing w:line="254" w:lineRule="exact"/>
        <w:ind w:left="278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Wykonawca zobowiązuje się do niepodejmowania działań sprzecznych z interesem Zamawiającego, szczególnie takich, które mogłyby powodować po</w:t>
      </w:r>
      <w:r w:rsidR="00174D06" w:rsidRPr="00823720">
        <w:rPr>
          <w:rStyle w:val="FontStyle17"/>
          <w:rFonts w:ascii="Times New Roman" w:hAnsi="Times New Roman" w:cs="Times New Roman"/>
          <w:sz w:val="24"/>
          <w:szCs w:val="24"/>
        </w:rPr>
        <w:t>wstanie konfliktu interesów. W 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sytuacji wystąpienia konfliktu interesów Wykonawca zobowiązany jest do niezwłocznego poinformowania o tym fakcie Zamawiającego.</w:t>
      </w:r>
    </w:p>
    <w:p w:rsidR="00E93A0F" w:rsidRPr="00823720" w:rsidRDefault="00E93A0F">
      <w:pPr>
        <w:pStyle w:val="Style8"/>
        <w:widowControl/>
        <w:spacing w:line="240" w:lineRule="exact"/>
        <w:ind w:left="4704"/>
        <w:rPr>
          <w:rFonts w:ascii="Times New Roman" w:hAnsi="Times New Roman" w:cs="Times New Roman"/>
        </w:rPr>
      </w:pPr>
    </w:p>
    <w:p w:rsidR="00E93A0F" w:rsidRPr="00823720" w:rsidRDefault="00E93A0F">
      <w:pPr>
        <w:pStyle w:val="Style8"/>
        <w:widowControl/>
        <w:spacing w:before="43"/>
        <w:ind w:left="4704"/>
        <w:rPr>
          <w:rStyle w:val="FontStyle18"/>
          <w:rFonts w:ascii="Times New Roman" w:hAnsi="Times New Roman" w:cs="Times New Roman"/>
          <w:sz w:val="24"/>
          <w:szCs w:val="24"/>
        </w:rPr>
      </w:pP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>§3</w:t>
      </w:r>
    </w:p>
    <w:p w:rsidR="00E93A0F" w:rsidRPr="00823720" w:rsidRDefault="00E93A0F">
      <w:pPr>
        <w:pStyle w:val="Style8"/>
        <w:widowControl/>
        <w:spacing w:before="14"/>
        <w:ind w:left="3197"/>
        <w:rPr>
          <w:rStyle w:val="FontStyle18"/>
          <w:rFonts w:ascii="Times New Roman" w:hAnsi="Times New Roman" w:cs="Times New Roman"/>
          <w:sz w:val="24"/>
          <w:szCs w:val="24"/>
        </w:rPr>
      </w:pP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>Wynagrodzenie i warunki płatności</w:t>
      </w:r>
    </w:p>
    <w:p w:rsidR="00E93A0F" w:rsidRPr="00823720" w:rsidRDefault="00E93A0F">
      <w:pPr>
        <w:pStyle w:val="Style2"/>
        <w:widowControl/>
        <w:tabs>
          <w:tab w:val="left" w:pos="274"/>
        </w:tabs>
        <w:spacing w:before="120" w:line="254" w:lineRule="exact"/>
        <w:ind w:left="274" w:hanging="274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1.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  <w:t>Z tytułu należytego i zgodnego z warunkami niniejszej Umowy wykonania przez Wykonawcę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br/>
        <w:t>Przedmiotu Umowy, o którym mowa w §1 Umowy, Zamawiający zobowiązuje się zapłacić</w:t>
      </w:r>
    </w:p>
    <w:p w:rsidR="00E93A0F" w:rsidRPr="00823720" w:rsidRDefault="00E93A0F">
      <w:pPr>
        <w:pStyle w:val="Style7"/>
        <w:widowControl/>
        <w:tabs>
          <w:tab w:val="left" w:leader="dot" w:pos="4344"/>
        </w:tabs>
        <w:ind w:left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zgod</w:t>
      </w:r>
      <w:r w:rsidR="00174D06"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nie z ofertą Wykonawcy z dnia </w:t>
      </w:r>
      <w:r w:rsidR="00174D06" w:rsidRPr="00823720">
        <w:rPr>
          <w:rStyle w:val="FontStyle17"/>
          <w:rFonts w:ascii="Times New Roman" w:hAnsi="Times New Roman" w:cs="Times New Roman"/>
          <w:sz w:val="24"/>
          <w:szCs w:val="24"/>
        </w:rPr>
        <w:tab/>
      </w:r>
    </w:p>
    <w:p w:rsidR="00E93A0F" w:rsidRPr="00823720" w:rsidRDefault="00E93A0F">
      <w:pPr>
        <w:pStyle w:val="Style8"/>
        <w:widowControl/>
        <w:tabs>
          <w:tab w:val="left" w:leader="dot" w:pos="5789"/>
          <w:tab w:val="left" w:leader="dot" w:pos="9029"/>
        </w:tabs>
        <w:spacing w:line="254" w:lineRule="exact"/>
        <w:ind w:left="278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 xml:space="preserve">wynagrodzenie łącznie w wysokości: 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  <w:t>zł netto, słownie: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</w:r>
    </w:p>
    <w:p w:rsidR="00E93A0F" w:rsidRPr="00823720" w:rsidRDefault="00E93A0F">
      <w:pPr>
        <w:pStyle w:val="Style7"/>
        <w:widowControl/>
        <w:tabs>
          <w:tab w:val="left" w:leader="dot" w:pos="5088"/>
          <w:tab w:val="left" w:leader="dot" w:pos="6542"/>
          <w:tab w:val="left" w:leader="dot" w:pos="9024"/>
        </w:tabs>
        <w:ind w:left="27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powiększone o należny podatek </w:t>
      </w:r>
      <w:r w:rsidRPr="00823720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 xml:space="preserve">VAT 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w stawce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  <w:t>%,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  <w:t>zł, słownie: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</w:r>
    </w:p>
    <w:p w:rsidR="00E93A0F" w:rsidRPr="00823720" w:rsidRDefault="00E93A0F">
      <w:pPr>
        <w:pStyle w:val="Style7"/>
        <w:widowControl/>
        <w:tabs>
          <w:tab w:val="left" w:leader="dot" w:pos="3533"/>
          <w:tab w:val="left" w:leader="dot" w:pos="7416"/>
        </w:tabs>
        <w:ind w:left="27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wynagrodzenie brutto: 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  <w:t xml:space="preserve"> zł, słownie: 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  <w:t xml:space="preserve"> Wynagrodzenie</w:t>
      </w:r>
    </w:p>
    <w:p w:rsidR="00E93A0F" w:rsidRPr="00823720" w:rsidRDefault="00E93A0F">
      <w:pPr>
        <w:pStyle w:val="Style7"/>
        <w:widowControl/>
        <w:tabs>
          <w:tab w:val="left" w:leader="dot" w:pos="5467"/>
          <w:tab w:val="left" w:leader="dot" w:pos="9048"/>
        </w:tabs>
        <w:ind w:left="27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płatne będzie miesięcznie, tj. w wysokości: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  <w:t>zł netto, słownie: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</w:r>
    </w:p>
    <w:p w:rsidR="00E93A0F" w:rsidRPr="00823720" w:rsidRDefault="00E93A0F">
      <w:pPr>
        <w:pStyle w:val="Style7"/>
        <w:widowControl/>
        <w:tabs>
          <w:tab w:val="left" w:leader="dot" w:pos="5045"/>
          <w:tab w:val="left" w:leader="dot" w:pos="6010"/>
          <w:tab w:val="left" w:leader="dot" w:pos="8827"/>
        </w:tabs>
        <w:ind w:left="27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powiększone o należny podatek </w:t>
      </w:r>
      <w:r w:rsidRPr="00823720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 xml:space="preserve">VAT 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w stawce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  <w:t>%,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  <w:t>zł, słownie: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  <w:t>zł</w:t>
      </w:r>
    </w:p>
    <w:p w:rsidR="00E93A0F" w:rsidRPr="00823720" w:rsidRDefault="00E93A0F">
      <w:pPr>
        <w:pStyle w:val="Style7"/>
        <w:widowControl/>
        <w:tabs>
          <w:tab w:val="left" w:leader="dot" w:pos="3331"/>
          <w:tab w:val="left" w:leader="dot" w:pos="7397"/>
        </w:tabs>
        <w:ind w:left="27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wynagrodzenie brutto: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  <w:t>zł, słownie: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</w:r>
    </w:p>
    <w:p w:rsidR="00174D06" w:rsidRPr="00823720" w:rsidRDefault="00E93A0F" w:rsidP="00174D06">
      <w:pPr>
        <w:pStyle w:val="Style2"/>
        <w:widowControl/>
        <w:tabs>
          <w:tab w:val="left" w:pos="274"/>
        </w:tabs>
        <w:spacing w:line="254" w:lineRule="exact"/>
        <w:ind w:left="274" w:hanging="274"/>
        <w:rPr>
          <w:rFonts w:ascii="Times New Roman" w:hAnsi="Times New Roman" w:cs="Times New Roman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2.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  <w:t>Wynagrodzenie, o którym mowa w ust. 1, obejmuje wszelkie koszty, jakie poniesie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br/>
        <w:t>Wykonawca z tytułu należytej i zgodnej z niniejszą Umową oraz obowiązującymi przepisami</w:t>
      </w:r>
    </w:p>
    <w:p w:rsidR="00E93A0F" w:rsidRPr="00823720" w:rsidRDefault="00E93A0F">
      <w:pPr>
        <w:pStyle w:val="Style7"/>
        <w:widowControl/>
        <w:spacing w:line="259" w:lineRule="exact"/>
        <w:ind w:left="274"/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- realizacji Przedmiotu Umowy. Wykonawcy nie </w:t>
      </w:r>
      <w:r w:rsidRPr="00823720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 xml:space="preserve">przysługuje </w:t>
      </w:r>
      <w:r w:rsidRPr="00823720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od </w:t>
      </w:r>
      <w:r w:rsidRPr="00823720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 xml:space="preserve">Zamawiającego </w:t>
      </w:r>
      <w:r w:rsidRPr="00823720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zwrot jakichkolwiek </w:t>
      </w:r>
      <w:r w:rsidRPr="00823720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 xml:space="preserve">kosztów </w:t>
      </w:r>
      <w:r w:rsidRPr="00823720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poniesionych przez </w:t>
      </w:r>
      <w:r w:rsidRPr="00823720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 xml:space="preserve">Wykonawcę </w:t>
      </w:r>
      <w:r w:rsidRPr="00823720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w </w:t>
      </w:r>
      <w:r w:rsidRPr="00823720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 xml:space="preserve">związku </w:t>
      </w:r>
      <w:r w:rsidRPr="00823720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z </w:t>
      </w:r>
      <w:r w:rsidRPr="00823720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 xml:space="preserve">realizacją </w:t>
      </w:r>
      <w:r w:rsidRPr="00823720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>Umowy.</w:t>
      </w:r>
    </w:p>
    <w:p w:rsidR="00E93A0F" w:rsidRPr="00823720" w:rsidRDefault="00E93A0F" w:rsidP="00150B4A">
      <w:pPr>
        <w:pStyle w:val="Style2"/>
        <w:widowControl/>
        <w:numPr>
          <w:ilvl w:val="0"/>
          <w:numId w:val="3"/>
        </w:numPr>
        <w:tabs>
          <w:tab w:val="left" w:pos="278"/>
        </w:tabs>
        <w:spacing w:before="43" w:line="259" w:lineRule="exact"/>
        <w:ind w:left="278"/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Wynagrodzenie </w:t>
      </w:r>
      <w:r w:rsidRPr="00823720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 xml:space="preserve">płatne będzie </w:t>
      </w:r>
      <w:r w:rsidR="00174D06" w:rsidRPr="00823720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 xml:space="preserve">kwartalnie </w:t>
      </w:r>
      <w:r w:rsidRPr="00823720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przelewem na rachunek bankowy Wykonawcy wskazany na </w:t>
      </w:r>
      <w:r w:rsidR="00174D06" w:rsidRPr="00823720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 xml:space="preserve">fakturze w terminie do 14 </w:t>
      </w:r>
      <w:r w:rsidRPr="00823720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>dni od daty doręczenia</w:t>
      </w:r>
      <w:r w:rsidR="00174D06" w:rsidRPr="00823720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 xml:space="preserve"> prawidłowo wystawionej faktury</w:t>
      </w:r>
      <w:r w:rsidRPr="00823720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E93A0F" w:rsidRPr="00823720" w:rsidRDefault="00E93A0F" w:rsidP="00150B4A">
      <w:pPr>
        <w:pStyle w:val="Style2"/>
        <w:widowControl/>
        <w:numPr>
          <w:ilvl w:val="0"/>
          <w:numId w:val="3"/>
        </w:numPr>
        <w:tabs>
          <w:tab w:val="left" w:pos="278"/>
        </w:tabs>
        <w:spacing w:line="254" w:lineRule="exact"/>
        <w:ind w:left="278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Po</w:t>
      </w:r>
      <w:r w:rsidR="00174D06" w:rsidRPr="00823720">
        <w:rPr>
          <w:rStyle w:val="FontStyle17"/>
          <w:rFonts w:ascii="Times New Roman" w:hAnsi="Times New Roman" w:cs="Times New Roman"/>
          <w:sz w:val="24"/>
          <w:szCs w:val="24"/>
        </w:rPr>
        <w:t>dstawą do wystawienia faktury  za świadczone usługi będzie zatwierdzony przez Instytucję Zarządzającą harm</w:t>
      </w:r>
      <w:r w:rsidR="0038721C" w:rsidRPr="00823720">
        <w:rPr>
          <w:rStyle w:val="FontStyle17"/>
          <w:rFonts w:ascii="Times New Roman" w:hAnsi="Times New Roman" w:cs="Times New Roman"/>
          <w:sz w:val="24"/>
          <w:szCs w:val="24"/>
        </w:rPr>
        <w:t>onogram płatności, ustalenia Stron oraz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 protokoły odbioru części Przedmiotu Umowy, stwierdzające, że usługi w danym miesiącu został</w:t>
      </w:r>
      <w:r w:rsidR="00174D06" w:rsidRPr="00823720">
        <w:rPr>
          <w:rStyle w:val="FontStyle17"/>
          <w:rFonts w:ascii="Times New Roman" w:hAnsi="Times New Roman" w:cs="Times New Roman"/>
          <w:sz w:val="24"/>
          <w:szCs w:val="24"/>
        </w:rPr>
        <w:t>y wykonane należycie, zgodnie z 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Umową.</w:t>
      </w:r>
    </w:p>
    <w:p w:rsidR="00E93A0F" w:rsidRPr="00823720" w:rsidRDefault="00E93A0F" w:rsidP="00150B4A">
      <w:pPr>
        <w:pStyle w:val="Style2"/>
        <w:widowControl/>
        <w:numPr>
          <w:ilvl w:val="0"/>
          <w:numId w:val="3"/>
        </w:numPr>
        <w:tabs>
          <w:tab w:val="left" w:pos="278"/>
        </w:tabs>
        <w:spacing w:line="254" w:lineRule="exact"/>
        <w:ind w:left="278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Protokoły odbioru Przedmiotu Umowy, o których mowa w ust.</w:t>
      </w:r>
      <w:r w:rsidR="00174D06"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 4 sporządzane będą </w:t>
      </w:r>
      <w:r w:rsidR="0038721C"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comiesięcznie </w:t>
      </w:r>
      <w:r w:rsidR="00174D06" w:rsidRPr="00823720">
        <w:rPr>
          <w:rStyle w:val="FontStyle17"/>
          <w:rFonts w:ascii="Times New Roman" w:hAnsi="Times New Roman" w:cs="Times New Roman"/>
          <w:sz w:val="24"/>
          <w:szCs w:val="24"/>
        </w:rPr>
        <w:t>w terminie 10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 dni kalendarzowych po zako</w:t>
      </w:r>
      <w:r w:rsidR="00174D06" w:rsidRPr="00823720">
        <w:rPr>
          <w:rStyle w:val="FontStyle17"/>
          <w:rFonts w:ascii="Times New Roman" w:hAnsi="Times New Roman" w:cs="Times New Roman"/>
          <w:sz w:val="24"/>
          <w:szCs w:val="24"/>
        </w:rPr>
        <w:t>ńczeniu miesiąca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:rsidR="00E93A0F" w:rsidRPr="00823720" w:rsidRDefault="00E93A0F" w:rsidP="00150B4A">
      <w:pPr>
        <w:pStyle w:val="Style2"/>
        <w:widowControl/>
        <w:numPr>
          <w:ilvl w:val="0"/>
          <w:numId w:val="3"/>
        </w:numPr>
        <w:tabs>
          <w:tab w:val="left" w:pos="278"/>
        </w:tabs>
        <w:spacing w:line="254" w:lineRule="exact"/>
        <w:ind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Za dzień zapłaty uważa się dzień uznania rachunku bankowego Zamawiającego.</w:t>
      </w:r>
    </w:p>
    <w:p w:rsidR="00E93A0F" w:rsidRPr="00823720" w:rsidRDefault="00E93A0F">
      <w:pPr>
        <w:pStyle w:val="Style8"/>
        <w:widowControl/>
        <w:spacing w:line="240" w:lineRule="exact"/>
        <w:ind w:left="4704"/>
        <w:rPr>
          <w:rFonts w:ascii="Times New Roman" w:hAnsi="Times New Roman" w:cs="Times New Roman"/>
        </w:rPr>
      </w:pPr>
    </w:p>
    <w:p w:rsidR="00E93A0F" w:rsidRPr="00823720" w:rsidRDefault="00E93A0F">
      <w:pPr>
        <w:pStyle w:val="Style8"/>
        <w:widowControl/>
        <w:spacing w:before="24"/>
        <w:ind w:left="4704"/>
        <w:rPr>
          <w:rStyle w:val="FontStyle18"/>
          <w:rFonts w:ascii="Times New Roman" w:hAnsi="Times New Roman" w:cs="Times New Roman"/>
          <w:sz w:val="24"/>
          <w:szCs w:val="24"/>
        </w:rPr>
      </w:pP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>§4</w:t>
      </w:r>
    </w:p>
    <w:p w:rsidR="00E93A0F" w:rsidRPr="00823720" w:rsidRDefault="00E93A0F">
      <w:pPr>
        <w:pStyle w:val="Style8"/>
        <w:widowControl/>
        <w:spacing w:before="29"/>
        <w:ind w:left="3802"/>
        <w:rPr>
          <w:rStyle w:val="FontStyle18"/>
          <w:rFonts w:ascii="Times New Roman" w:hAnsi="Times New Roman" w:cs="Times New Roman"/>
          <w:sz w:val="24"/>
          <w:szCs w:val="24"/>
        </w:rPr>
      </w:pP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>Obowiązki Wykonawcy</w:t>
      </w:r>
    </w:p>
    <w:p w:rsidR="00E93A0F" w:rsidRPr="00823720" w:rsidRDefault="00E93A0F" w:rsidP="00150B4A">
      <w:pPr>
        <w:pStyle w:val="Style6"/>
        <w:widowControl/>
        <w:numPr>
          <w:ilvl w:val="0"/>
          <w:numId w:val="4"/>
        </w:numPr>
        <w:tabs>
          <w:tab w:val="left" w:pos="413"/>
        </w:tabs>
        <w:spacing w:before="120" w:line="254" w:lineRule="exact"/>
        <w:ind w:left="413" w:hanging="41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Wykonawca oświadcza, że dysponuje wiedzą, doświadczeniem i potencjałem osobowym oraz technicznym dla należytego wykonania Umowy.</w:t>
      </w:r>
    </w:p>
    <w:p w:rsidR="00E93A0F" w:rsidRPr="00823720" w:rsidRDefault="00E93A0F" w:rsidP="00150B4A">
      <w:pPr>
        <w:pStyle w:val="Style6"/>
        <w:widowControl/>
        <w:numPr>
          <w:ilvl w:val="0"/>
          <w:numId w:val="4"/>
        </w:numPr>
        <w:tabs>
          <w:tab w:val="left" w:pos="413"/>
        </w:tabs>
        <w:spacing w:line="254" w:lineRule="exact"/>
        <w:ind w:left="413" w:hanging="41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Wykonawca zobowiązuje się do świadczenia usług, objętych Umową ze starannością wymaganą przy profesjonalnym świadczeniu usług.</w:t>
      </w:r>
    </w:p>
    <w:p w:rsidR="00E93A0F" w:rsidRPr="00823720" w:rsidRDefault="00E93A0F" w:rsidP="00150B4A">
      <w:pPr>
        <w:pStyle w:val="Style2"/>
        <w:widowControl/>
        <w:numPr>
          <w:ilvl w:val="0"/>
          <w:numId w:val="4"/>
        </w:numPr>
        <w:tabs>
          <w:tab w:val="left" w:pos="413"/>
        </w:tabs>
        <w:spacing w:line="254" w:lineRule="exact"/>
        <w:ind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Wykonawca zobowiązuje się do wykonania następujących usług:</w:t>
      </w:r>
    </w:p>
    <w:p w:rsidR="00E93A0F" w:rsidRPr="00823720" w:rsidRDefault="00E93A0F">
      <w:pPr>
        <w:widowControl/>
        <w:rPr>
          <w:rFonts w:ascii="Times New Roman" w:hAnsi="Times New Roman" w:cs="Times New Roman"/>
        </w:rPr>
      </w:pPr>
    </w:p>
    <w:p w:rsidR="00E93A0F" w:rsidRPr="00823720" w:rsidRDefault="00F43D9E" w:rsidP="00150B4A">
      <w:pPr>
        <w:pStyle w:val="Style6"/>
        <w:widowControl/>
        <w:numPr>
          <w:ilvl w:val="0"/>
          <w:numId w:val="5"/>
        </w:numPr>
        <w:tabs>
          <w:tab w:val="left" w:pos="782"/>
        </w:tabs>
        <w:spacing w:line="254" w:lineRule="exact"/>
        <w:ind w:left="782" w:hanging="360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Realizowania </w:t>
      </w:r>
      <w:r w:rsidR="00E93A0F"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Projektu zgodnie z wymogami </w:t>
      </w:r>
      <w:r w:rsidR="00174D06"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Regionalnego </w:t>
      </w:r>
      <w:r w:rsidR="00E93A0F" w:rsidRPr="00823720">
        <w:rPr>
          <w:rStyle w:val="FontStyle17"/>
          <w:rFonts w:ascii="Times New Roman" w:hAnsi="Times New Roman" w:cs="Times New Roman"/>
          <w:sz w:val="24"/>
          <w:szCs w:val="24"/>
        </w:rPr>
        <w:t>Programu Operacyj</w:t>
      </w:r>
      <w:r w:rsidR="00174D06" w:rsidRPr="00823720">
        <w:rPr>
          <w:rStyle w:val="FontStyle17"/>
          <w:rFonts w:ascii="Times New Roman" w:hAnsi="Times New Roman" w:cs="Times New Roman"/>
          <w:sz w:val="24"/>
          <w:szCs w:val="24"/>
        </w:rPr>
        <w:t>nego Województwa Mazowieckiego na lata 2014-2020</w:t>
      </w:r>
      <w:r w:rsidR="00E93A0F"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 oraz obow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iązującymi przepisami krajowymi</w:t>
      </w:r>
      <w:r w:rsidR="00E93A0F" w:rsidRPr="00823720">
        <w:rPr>
          <w:rStyle w:val="FontStyle17"/>
          <w:rFonts w:ascii="Times New Roman" w:hAnsi="Times New Roman" w:cs="Times New Roman"/>
          <w:sz w:val="24"/>
          <w:szCs w:val="24"/>
        </w:rPr>
        <w:t>;</w:t>
      </w:r>
    </w:p>
    <w:p w:rsidR="00E93A0F" w:rsidRPr="00823720" w:rsidRDefault="00E93A0F" w:rsidP="00150B4A">
      <w:pPr>
        <w:pStyle w:val="Style6"/>
        <w:widowControl/>
        <w:numPr>
          <w:ilvl w:val="0"/>
          <w:numId w:val="5"/>
        </w:numPr>
        <w:tabs>
          <w:tab w:val="left" w:pos="782"/>
        </w:tabs>
        <w:spacing w:line="254" w:lineRule="exact"/>
        <w:ind w:left="782" w:hanging="360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monitorowania finansowej realizacji Projektu w oparciu o harmonogram rzeczowo-finansowy i zatwierdzony budżet;</w:t>
      </w:r>
    </w:p>
    <w:p w:rsidR="00E93A0F" w:rsidRPr="00823720" w:rsidRDefault="00E93A0F" w:rsidP="00150B4A">
      <w:pPr>
        <w:pStyle w:val="Style5"/>
        <w:widowControl/>
        <w:numPr>
          <w:ilvl w:val="0"/>
          <w:numId w:val="5"/>
        </w:numPr>
        <w:tabs>
          <w:tab w:val="left" w:pos="782"/>
        </w:tabs>
        <w:spacing w:line="254" w:lineRule="exact"/>
        <w:ind w:left="782" w:hanging="360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weryfikację formalną dokumentów księgowych związanych z realizacją</w:t>
      </w:r>
      <w:r w:rsidR="00FE40AB"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 Projektu zgodnie z 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wymogami </w:t>
      </w:r>
      <w:r w:rsidRPr="00823720">
        <w:rPr>
          <w:rStyle w:val="FontStyle16"/>
          <w:rFonts w:ascii="Times New Roman" w:hAnsi="Times New Roman" w:cs="Times New Roman"/>
          <w:i w:val="0"/>
          <w:sz w:val="24"/>
          <w:szCs w:val="24"/>
        </w:rPr>
        <w:t>Umowy o dofinansowan</w:t>
      </w:r>
      <w:r w:rsidR="00FE40AB" w:rsidRPr="00823720">
        <w:rPr>
          <w:rStyle w:val="FontStyle16"/>
          <w:rFonts w:ascii="Times New Roman" w:hAnsi="Times New Roman" w:cs="Times New Roman"/>
          <w:i w:val="0"/>
          <w:sz w:val="24"/>
          <w:szCs w:val="24"/>
        </w:rPr>
        <w:t xml:space="preserve">ie 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(z późn. zm.) oraz </w:t>
      </w:r>
      <w:r w:rsidRPr="00823720">
        <w:rPr>
          <w:rStyle w:val="FontStyle16"/>
          <w:rFonts w:ascii="Times New Roman" w:hAnsi="Times New Roman" w:cs="Times New Roman"/>
          <w:sz w:val="24"/>
          <w:szCs w:val="24"/>
        </w:rPr>
        <w:t xml:space="preserve">Wytycznymi w </w:t>
      </w:r>
      <w:r w:rsidRPr="00823720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 xml:space="preserve">zakresie kwalifikowalności wydatków w ramach Europejskiego Funduszu Rozwoju Regionalnego, Europejskiego Funduszu Społecznego oraz Funduszu Spójności na lata 2014-2020, 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w tym dokonywania stosownych adnotacji na opisie tych dokumentów;</w:t>
      </w:r>
    </w:p>
    <w:p w:rsidR="00E93A0F" w:rsidRPr="00823720" w:rsidRDefault="00E93A0F" w:rsidP="00150B4A">
      <w:pPr>
        <w:pStyle w:val="Style6"/>
        <w:widowControl/>
        <w:numPr>
          <w:ilvl w:val="0"/>
          <w:numId w:val="5"/>
        </w:numPr>
        <w:tabs>
          <w:tab w:val="left" w:pos="782"/>
        </w:tabs>
        <w:spacing w:line="254" w:lineRule="exact"/>
        <w:ind w:left="782" w:hanging="360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przygotowywania we współpracy z Zamawiającym ha</w:t>
      </w:r>
      <w:r w:rsidR="00FE40AB" w:rsidRPr="00823720">
        <w:rPr>
          <w:rStyle w:val="FontStyle17"/>
          <w:rFonts w:ascii="Times New Roman" w:hAnsi="Times New Roman" w:cs="Times New Roman"/>
          <w:sz w:val="24"/>
          <w:szCs w:val="24"/>
        </w:rPr>
        <w:t>rmonogramu składania wniosków o 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płatność;</w:t>
      </w:r>
    </w:p>
    <w:p w:rsidR="00E93A0F" w:rsidRPr="00823720" w:rsidRDefault="00E93A0F" w:rsidP="00150B4A">
      <w:pPr>
        <w:pStyle w:val="Style6"/>
        <w:widowControl/>
        <w:numPr>
          <w:ilvl w:val="0"/>
          <w:numId w:val="5"/>
        </w:numPr>
        <w:tabs>
          <w:tab w:val="left" w:pos="782"/>
        </w:tabs>
        <w:spacing w:line="254" w:lineRule="exact"/>
        <w:ind w:left="782" w:hanging="360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przygotowywania we współpracy z Zamawiającym aktualnej prognozy wydatków na bieżący rok budżetowy oraz na rok następny;</w:t>
      </w:r>
    </w:p>
    <w:p w:rsidR="00E93A0F" w:rsidRPr="00823720" w:rsidRDefault="00E93A0F" w:rsidP="00150B4A">
      <w:pPr>
        <w:pStyle w:val="Style11"/>
        <w:widowControl/>
        <w:numPr>
          <w:ilvl w:val="0"/>
          <w:numId w:val="5"/>
        </w:numPr>
        <w:tabs>
          <w:tab w:val="left" w:pos="782"/>
        </w:tabs>
        <w:spacing w:line="254" w:lineRule="exact"/>
        <w:ind w:left="782" w:hanging="360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w razie konieczności informowanie Zamawiającego </w:t>
      </w:r>
      <w:r w:rsidR="00FE40AB" w:rsidRPr="00823720">
        <w:rPr>
          <w:rStyle w:val="FontStyle17"/>
          <w:rFonts w:ascii="Times New Roman" w:hAnsi="Times New Roman" w:cs="Times New Roman"/>
          <w:sz w:val="24"/>
          <w:szCs w:val="24"/>
        </w:rPr>
        <w:t>oraz Instytucji Zarządzającej o 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zaistniałych nieprawidłowościach;</w:t>
      </w:r>
    </w:p>
    <w:p w:rsidR="00E93A0F" w:rsidRPr="00823720" w:rsidRDefault="00F43D9E" w:rsidP="00150B4A">
      <w:pPr>
        <w:pStyle w:val="Style11"/>
        <w:widowControl/>
        <w:numPr>
          <w:ilvl w:val="0"/>
          <w:numId w:val="5"/>
        </w:numPr>
        <w:tabs>
          <w:tab w:val="left" w:pos="782"/>
        </w:tabs>
        <w:spacing w:line="254" w:lineRule="exact"/>
        <w:ind w:left="782" w:hanging="36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dbałość o realizację i </w:t>
      </w:r>
      <w:r w:rsidR="00E93A0F" w:rsidRPr="00823720">
        <w:rPr>
          <w:rStyle w:val="FontStyle17"/>
          <w:rFonts w:ascii="Times New Roman" w:hAnsi="Times New Roman" w:cs="Times New Roman"/>
          <w:sz w:val="24"/>
          <w:szCs w:val="24"/>
        </w:rPr>
        <w:t>pomiar wartości wskaźników produktu osiągniętych dzięki realizacji Projektu</w:t>
      </w:r>
      <w:r w:rsidR="00E93A0F" w:rsidRPr="00823720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3A0F" w:rsidRPr="00823720">
        <w:rPr>
          <w:rStyle w:val="FontStyle17"/>
          <w:rFonts w:ascii="Times New Roman" w:hAnsi="Times New Roman" w:cs="Times New Roman"/>
          <w:sz w:val="24"/>
          <w:szCs w:val="24"/>
        </w:rPr>
        <w:t>zgodnie z określonymi wskaźnikami monitoringu dla Projektu.</w:t>
      </w:r>
    </w:p>
    <w:p w:rsidR="00E93A0F" w:rsidRPr="00823720" w:rsidRDefault="00E93A0F">
      <w:pPr>
        <w:pStyle w:val="Style8"/>
        <w:widowControl/>
        <w:spacing w:line="240" w:lineRule="exact"/>
        <w:ind w:left="4733"/>
        <w:rPr>
          <w:rFonts w:ascii="Times New Roman" w:hAnsi="Times New Roman" w:cs="Times New Roman"/>
        </w:rPr>
      </w:pPr>
    </w:p>
    <w:p w:rsidR="00E93A0F" w:rsidRPr="00823720" w:rsidRDefault="00E93A0F">
      <w:pPr>
        <w:pStyle w:val="Style8"/>
        <w:widowControl/>
        <w:spacing w:before="91"/>
        <w:ind w:left="4733"/>
        <w:rPr>
          <w:rStyle w:val="FontStyle18"/>
          <w:rFonts w:ascii="Times New Roman" w:hAnsi="Times New Roman" w:cs="Times New Roman"/>
          <w:sz w:val="24"/>
          <w:szCs w:val="24"/>
        </w:rPr>
      </w:pP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>§5</w:t>
      </w:r>
    </w:p>
    <w:p w:rsidR="00E93A0F" w:rsidRPr="00823720" w:rsidRDefault="00E93A0F">
      <w:pPr>
        <w:pStyle w:val="Style8"/>
        <w:widowControl/>
        <w:spacing w:before="14"/>
        <w:ind w:left="4219"/>
        <w:rPr>
          <w:rStyle w:val="FontStyle18"/>
          <w:rFonts w:ascii="Times New Roman" w:hAnsi="Times New Roman" w:cs="Times New Roman"/>
          <w:sz w:val="24"/>
          <w:szCs w:val="24"/>
        </w:rPr>
      </w:pP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>Przedstawiciele</w:t>
      </w:r>
    </w:p>
    <w:p w:rsidR="00E93A0F" w:rsidRPr="00823720" w:rsidRDefault="00E93A0F">
      <w:pPr>
        <w:pStyle w:val="Style10"/>
        <w:widowControl/>
        <w:spacing w:before="120" w:line="254" w:lineRule="exact"/>
        <w:ind w:left="4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1. Osobami odpowiedzialnymi ze strony Zamawiającego w sprawach związanych z realizacją Umowy i upoważnionymi do przekazywania przedstawicielom Wykonawcy wszelkich informacji, wyjaśnień i podpisywania protokołów odbioru prac oraz kontroli Umowy będą:</w:t>
      </w:r>
    </w:p>
    <w:p w:rsidR="00E93A0F" w:rsidRPr="00823720" w:rsidRDefault="00823720" w:rsidP="00823720">
      <w:pPr>
        <w:pStyle w:val="Style6"/>
        <w:widowControl/>
        <w:tabs>
          <w:tab w:val="left" w:pos="851"/>
        </w:tabs>
        <w:spacing w:line="254" w:lineRule="exact"/>
        <w:ind w:left="466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1)  </w:t>
      </w:r>
      <w:r w:rsidR="00E93A0F" w:rsidRPr="00823720">
        <w:rPr>
          <w:rStyle w:val="FontStyle17"/>
          <w:rFonts w:ascii="Times New Roman" w:hAnsi="Times New Roman" w:cs="Times New Roman"/>
          <w:sz w:val="24"/>
          <w:szCs w:val="24"/>
        </w:rPr>
        <w:t>(Imię i nazwisko adres e-mail</w:t>
      </w:r>
      <w:r w:rsidR="00FE40AB" w:rsidRPr="00823720">
        <w:rPr>
          <w:rStyle w:val="FontStyle17"/>
          <w:rFonts w:ascii="Times New Roman" w:hAnsi="Times New Roman" w:cs="Times New Roman"/>
          <w:sz w:val="24"/>
          <w:szCs w:val="24"/>
        </w:rPr>
        <w:t>, telefon</w:t>
      </w:r>
      <w:r w:rsidR="00E93A0F" w:rsidRPr="00823720">
        <w:rPr>
          <w:rStyle w:val="FontStyle17"/>
          <w:rFonts w:ascii="Times New Roman" w:hAnsi="Times New Roman" w:cs="Times New Roman"/>
          <w:sz w:val="24"/>
          <w:szCs w:val="24"/>
        </w:rPr>
        <w:t>),</w:t>
      </w:r>
    </w:p>
    <w:p w:rsidR="00E93A0F" w:rsidRPr="00823720" w:rsidRDefault="00823720" w:rsidP="00823720">
      <w:pPr>
        <w:pStyle w:val="Style6"/>
        <w:widowControl/>
        <w:tabs>
          <w:tab w:val="left" w:pos="851"/>
        </w:tabs>
        <w:spacing w:line="254" w:lineRule="exact"/>
        <w:ind w:left="466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2)  </w:t>
      </w:r>
      <w:r w:rsidR="00E93A0F" w:rsidRPr="00823720">
        <w:rPr>
          <w:rStyle w:val="FontStyle17"/>
          <w:rFonts w:ascii="Times New Roman" w:hAnsi="Times New Roman" w:cs="Times New Roman"/>
          <w:sz w:val="24"/>
          <w:szCs w:val="24"/>
        </w:rPr>
        <w:t>(Imię i nazwisko adres e-mail</w:t>
      </w:r>
      <w:r w:rsidR="00FE40AB" w:rsidRPr="00823720">
        <w:rPr>
          <w:rStyle w:val="FontStyle17"/>
          <w:rFonts w:ascii="Times New Roman" w:hAnsi="Times New Roman" w:cs="Times New Roman"/>
          <w:sz w:val="24"/>
          <w:szCs w:val="24"/>
        </w:rPr>
        <w:t>,telefon</w:t>
      </w:r>
      <w:r w:rsidR="00E93A0F" w:rsidRPr="00823720">
        <w:rPr>
          <w:rStyle w:val="FontStyle17"/>
          <w:rFonts w:ascii="Times New Roman" w:hAnsi="Times New Roman" w:cs="Times New Roman"/>
          <w:sz w:val="24"/>
          <w:szCs w:val="24"/>
        </w:rPr>
        <w:t>),</w:t>
      </w:r>
    </w:p>
    <w:p w:rsidR="00E93A0F" w:rsidRPr="00823720" w:rsidRDefault="00823720" w:rsidP="00823720">
      <w:pPr>
        <w:pStyle w:val="Style6"/>
        <w:widowControl/>
        <w:tabs>
          <w:tab w:val="left" w:pos="851"/>
        </w:tabs>
        <w:spacing w:line="254" w:lineRule="exact"/>
        <w:ind w:left="466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3)(  </w:t>
      </w:r>
      <w:r w:rsidR="00E93A0F" w:rsidRPr="00823720">
        <w:rPr>
          <w:rStyle w:val="FontStyle17"/>
          <w:rFonts w:ascii="Times New Roman" w:hAnsi="Times New Roman" w:cs="Times New Roman"/>
          <w:sz w:val="24"/>
          <w:szCs w:val="24"/>
        </w:rPr>
        <w:t>(Imię i nazwisko adres e-mail</w:t>
      </w:r>
      <w:r w:rsidR="00FE40AB" w:rsidRPr="00823720">
        <w:rPr>
          <w:rStyle w:val="FontStyle17"/>
          <w:rFonts w:ascii="Times New Roman" w:hAnsi="Times New Roman" w:cs="Times New Roman"/>
          <w:sz w:val="24"/>
          <w:szCs w:val="24"/>
        </w:rPr>
        <w:t>, telefon</w:t>
      </w:r>
      <w:r w:rsidR="00E93A0F" w:rsidRPr="00823720">
        <w:rPr>
          <w:rStyle w:val="FontStyle17"/>
          <w:rFonts w:ascii="Times New Roman" w:hAnsi="Times New Roman" w:cs="Times New Roman"/>
          <w:sz w:val="24"/>
          <w:szCs w:val="24"/>
        </w:rPr>
        <w:t>),</w:t>
      </w:r>
    </w:p>
    <w:p w:rsidR="00E93A0F" w:rsidRPr="00823720" w:rsidRDefault="00E93A0F" w:rsidP="00823720">
      <w:pPr>
        <w:widowControl/>
        <w:tabs>
          <w:tab w:val="left" w:pos="851"/>
        </w:tabs>
        <w:rPr>
          <w:rFonts w:ascii="Times New Roman" w:hAnsi="Times New Roman" w:cs="Times New Roman"/>
        </w:rPr>
      </w:pPr>
    </w:p>
    <w:p w:rsidR="00E93A0F" w:rsidRPr="00823720" w:rsidRDefault="00E93A0F">
      <w:pPr>
        <w:pStyle w:val="Style6"/>
        <w:widowControl/>
        <w:tabs>
          <w:tab w:val="left" w:pos="485"/>
        </w:tabs>
        <w:spacing w:line="254" w:lineRule="exact"/>
        <w:ind w:left="485" w:hanging="485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2.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  <w:t>Osobami odpowiedzialnymi ze strony Wykonawcy w sprawach związanych z realizacją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br/>
        <w:t>Umowy i upoważnionymi do przekazywania przedstawicielom Zamawiającego wszelkich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br/>
        <w:t>informacji, wyjaśnień i podpisywania protokołów będą:</w:t>
      </w:r>
    </w:p>
    <w:p w:rsidR="00E93A0F" w:rsidRPr="00823720" w:rsidRDefault="00823720" w:rsidP="00823720">
      <w:pPr>
        <w:pStyle w:val="Style2"/>
        <w:widowControl/>
        <w:tabs>
          <w:tab w:val="left" w:leader="dot" w:pos="851"/>
        </w:tabs>
        <w:spacing w:line="254" w:lineRule="exact"/>
        <w:ind w:left="461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1)  </w:t>
      </w:r>
      <w:r w:rsidR="00E93A0F" w:rsidRPr="00823720">
        <w:rPr>
          <w:rStyle w:val="FontStyle17"/>
          <w:rFonts w:ascii="Times New Roman" w:hAnsi="Times New Roman" w:cs="Times New Roman"/>
          <w:sz w:val="24"/>
          <w:szCs w:val="24"/>
        </w:rPr>
        <w:t>(Imię i nazwisko adres e-mail</w:t>
      </w:r>
      <w:r w:rsidR="00FE40AB" w:rsidRPr="00823720">
        <w:rPr>
          <w:rStyle w:val="FontStyle17"/>
          <w:rFonts w:ascii="Times New Roman" w:hAnsi="Times New Roman" w:cs="Times New Roman"/>
          <w:sz w:val="24"/>
          <w:szCs w:val="24"/>
        </w:rPr>
        <w:t>,telefon</w:t>
      </w:r>
      <w:r w:rsidR="00E93A0F" w:rsidRPr="00823720">
        <w:rPr>
          <w:rStyle w:val="FontStyle17"/>
          <w:rFonts w:ascii="Times New Roman" w:hAnsi="Times New Roman" w:cs="Times New Roman"/>
          <w:sz w:val="24"/>
          <w:szCs w:val="24"/>
        </w:rPr>
        <w:t>),</w:t>
      </w:r>
    </w:p>
    <w:p w:rsidR="00E93A0F" w:rsidRPr="00823720" w:rsidRDefault="00823720" w:rsidP="00823720">
      <w:pPr>
        <w:pStyle w:val="Style2"/>
        <w:widowControl/>
        <w:tabs>
          <w:tab w:val="left" w:leader="dot" w:pos="851"/>
        </w:tabs>
        <w:spacing w:line="254" w:lineRule="exact"/>
        <w:ind w:left="461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2)  </w:t>
      </w:r>
      <w:r w:rsidR="00E93A0F" w:rsidRPr="00823720">
        <w:rPr>
          <w:rStyle w:val="FontStyle17"/>
          <w:rFonts w:ascii="Times New Roman" w:hAnsi="Times New Roman" w:cs="Times New Roman"/>
          <w:sz w:val="24"/>
          <w:szCs w:val="24"/>
        </w:rPr>
        <w:t>(Imię i nazwisko adres e-mail</w:t>
      </w:r>
      <w:r w:rsidR="00FE40AB" w:rsidRPr="00823720">
        <w:rPr>
          <w:rStyle w:val="FontStyle17"/>
          <w:rFonts w:ascii="Times New Roman" w:hAnsi="Times New Roman" w:cs="Times New Roman"/>
          <w:sz w:val="24"/>
          <w:szCs w:val="24"/>
        </w:rPr>
        <w:t>,telefon</w:t>
      </w:r>
      <w:r w:rsidR="00E93A0F" w:rsidRPr="00823720">
        <w:rPr>
          <w:rStyle w:val="FontStyle17"/>
          <w:rFonts w:ascii="Times New Roman" w:hAnsi="Times New Roman" w:cs="Times New Roman"/>
          <w:sz w:val="24"/>
          <w:szCs w:val="24"/>
        </w:rPr>
        <w:t>),</w:t>
      </w:r>
    </w:p>
    <w:p w:rsidR="00E93A0F" w:rsidRPr="00823720" w:rsidRDefault="00823720" w:rsidP="00823720">
      <w:pPr>
        <w:pStyle w:val="Style2"/>
        <w:widowControl/>
        <w:tabs>
          <w:tab w:val="left" w:leader="dot" w:pos="851"/>
        </w:tabs>
        <w:spacing w:line="254" w:lineRule="exact"/>
        <w:ind w:left="461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3)  </w:t>
      </w:r>
      <w:r w:rsidR="00E93A0F" w:rsidRPr="00823720">
        <w:rPr>
          <w:rStyle w:val="FontStyle17"/>
          <w:rFonts w:ascii="Times New Roman" w:hAnsi="Times New Roman" w:cs="Times New Roman"/>
          <w:sz w:val="24"/>
          <w:szCs w:val="24"/>
        </w:rPr>
        <w:t>(Imię i nazwisko adres e-mail</w:t>
      </w:r>
      <w:r w:rsidR="00FE40AB" w:rsidRPr="00823720">
        <w:rPr>
          <w:rStyle w:val="FontStyle17"/>
          <w:rFonts w:ascii="Times New Roman" w:hAnsi="Times New Roman" w:cs="Times New Roman"/>
          <w:sz w:val="24"/>
          <w:szCs w:val="24"/>
        </w:rPr>
        <w:t>,telefon</w:t>
      </w:r>
      <w:r w:rsidR="00E93A0F" w:rsidRPr="00823720">
        <w:rPr>
          <w:rStyle w:val="FontStyle17"/>
          <w:rFonts w:ascii="Times New Roman" w:hAnsi="Times New Roman" w:cs="Times New Roman"/>
          <w:sz w:val="24"/>
          <w:szCs w:val="24"/>
        </w:rPr>
        <w:t>),</w:t>
      </w:r>
    </w:p>
    <w:p w:rsidR="00E93A0F" w:rsidRPr="00823720" w:rsidRDefault="00E93A0F">
      <w:pPr>
        <w:pStyle w:val="Style6"/>
        <w:widowControl/>
        <w:tabs>
          <w:tab w:val="left" w:pos="485"/>
        </w:tabs>
        <w:spacing w:line="254" w:lineRule="exact"/>
        <w:ind w:left="485" w:hanging="485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3.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ab/>
        <w:t>W przypadku zmiany osób, o których mowa w §5 ust. 1 i 2 każda ze Stron Umowy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br/>
        <w:t>zobowiązana jest zawiadomić w formie pisemnej lub za pomocą poczty elektronicznej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br/>
        <w:t>wskazanej w ust. 1 i 2 powyżej - drugą Stronę o ich zmianie. Zawiadomienie uznaje się za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br/>
        <w:t>skuteczne z chwilą odbioru informacji przez drugą Stronę Umowy.</w:t>
      </w:r>
    </w:p>
    <w:p w:rsidR="00E93A0F" w:rsidRPr="00823720" w:rsidRDefault="00E93A0F">
      <w:pPr>
        <w:pStyle w:val="Style8"/>
        <w:widowControl/>
        <w:spacing w:line="240" w:lineRule="exact"/>
        <w:ind w:left="4728"/>
        <w:rPr>
          <w:rFonts w:ascii="Times New Roman" w:hAnsi="Times New Roman" w:cs="Times New Roman"/>
        </w:rPr>
      </w:pPr>
    </w:p>
    <w:p w:rsidR="00E93A0F" w:rsidRPr="00823720" w:rsidRDefault="00E93A0F">
      <w:pPr>
        <w:pStyle w:val="Style8"/>
        <w:widowControl/>
        <w:spacing w:before="91"/>
        <w:ind w:left="4728"/>
        <w:rPr>
          <w:rStyle w:val="FontStyle18"/>
          <w:rFonts w:ascii="Times New Roman" w:hAnsi="Times New Roman" w:cs="Times New Roman"/>
          <w:sz w:val="24"/>
          <w:szCs w:val="24"/>
        </w:rPr>
      </w:pP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>§6</w:t>
      </w:r>
    </w:p>
    <w:p w:rsidR="00E93A0F" w:rsidRPr="00823720" w:rsidRDefault="00E93A0F">
      <w:pPr>
        <w:pStyle w:val="Style8"/>
        <w:widowControl/>
        <w:spacing w:before="10"/>
        <w:ind w:left="3014"/>
        <w:rPr>
          <w:rStyle w:val="FontStyle18"/>
          <w:rFonts w:ascii="Times New Roman" w:hAnsi="Times New Roman" w:cs="Times New Roman"/>
          <w:sz w:val="24"/>
          <w:szCs w:val="24"/>
        </w:rPr>
      </w:pP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>Kary umowne / Odstąpienie od Umowy</w:t>
      </w:r>
    </w:p>
    <w:p w:rsidR="00E93A0F" w:rsidRPr="00823720" w:rsidRDefault="00E93A0F">
      <w:pPr>
        <w:pStyle w:val="Style7"/>
        <w:widowControl/>
        <w:spacing w:before="125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1.   Wykonawca zapłaci Zamawiającemu karę umowną w następujących przypadkach:</w:t>
      </w:r>
    </w:p>
    <w:p w:rsidR="00E93A0F" w:rsidRPr="00823720" w:rsidRDefault="00E93A0F" w:rsidP="00150B4A">
      <w:pPr>
        <w:pStyle w:val="Style2"/>
        <w:widowControl/>
        <w:numPr>
          <w:ilvl w:val="0"/>
          <w:numId w:val="8"/>
        </w:numPr>
        <w:tabs>
          <w:tab w:val="left" w:pos="845"/>
        </w:tabs>
        <w:spacing w:line="254" w:lineRule="exact"/>
        <w:ind w:left="845" w:hanging="288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za nieterminową (niezgodną z §2 Umowy) realizację Przedmiotu Umowy - karę umowną w wysokości 200 zł za każdy dzień opóźnienia,</w:t>
      </w:r>
    </w:p>
    <w:p w:rsidR="00FE40AB" w:rsidRPr="00823720" w:rsidRDefault="00E93A0F" w:rsidP="00150B4A">
      <w:pPr>
        <w:pStyle w:val="Style2"/>
        <w:widowControl/>
        <w:numPr>
          <w:ilvl w:val="0"/>
          <w:numId w:val="8"/>
        </w:numPr>
        <w:tabs>
          <w:tab w:val="left" w:pos="845"/>
        </w:tabs>
        <w:spacing w:line="254" w:lineRule="exact"/>
        <w:ind w:left="845" w:hanging="288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odstąpienia od Umowy przez którąkolwiek ze Stron z przyczyn leżących po stronie Wykon</w:t>
      </w:r>
      <w:r w:rsidR="00FE40AB" w:rsidRPr="00823720">
        <w:rPr>
          <w:rStyle w:val="FontStyle17"/>
          <w:rFonts w:ascii="Times New Roman" w:hAnsi="Times New Roman" w:cs="Times New Roman"/>
          <w:sz w:val="24"/>
          <w:szCs w:val="24"/>
        </w:rPr>
        <w:t>awcy - karę umowną w wysokości 5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% wynagrodzenia brutto określonego w §3 ust. 1; Wykonawca upoważnia Zamawiającego poprzez podpisanie niniejszej Umowy, do potrącania kar umownych z wynagrodzenia wypłacanego Wykonawcy</w:t>
      </w:r>
    </w:p>
    <w:p w:rsidR="00E93A0F" w:rsidRPr="00823720" w:rsidRDefault="00FE40AB" w:rsidP="00150B4A">
      <w:pPr>
        <w:pStyle w:val="Style2"/>
        <w:widowControl/>
        <w:numPr>
          <w:ilvl w:val="0"/>
          <w:numId w:val="8"/>
        </w:numPr>
        <w:tabs>
          <w:tab w:val="left" w:pos="845"/>
        </w:tabs>
        <w:spacing w:line="254" w:lineRule="exact"/>
        <w:ind w:left="845" w:hanging="288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odstąpienia od Umowy przez Wykonawcę w okresie m</w:t>
      </w:r>
      <w:r w:rsidRPr="00823720">
        <w:rPr>
          <w:rFonts w:ascii="Times New Roman" w:hAnsi="Times New Roman" w:cs="Times New Roman"/>
        </w:rPr>
        <w:t>onitoringu i ewaluacja po zakończeniu realizacji projektu, tj. 01.07.2019-31.01.2020r</w:t>
      </w:r>
      <w:r w:rsidR="00E93A0F" w:rsidRPr="00823720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- karę umowną w wysokości 15% wynagrodzenia brutto określonego w § 3 ust. 1;</w:t>
      </w:r>
    </w:p>
    <w:p w:rsidR="00E93A0F" w:rsidRPr="00823720" w:rsidRDefault="00E93A0F">
      <w:pPr>
        <w:widowControl/>
        <w:rPr>
          <w:rFonts w:ascii="Times New Roman" w:hAnsi="Times New Roman" w:cs="Times New Roman"/>
        </w:rPr>
      </w:pPr>
    </w:p>
    <w:p w:rsidR="00E93A0F" w:rsidRPr="00823720" w:rsidRDefault="00E93A0F" w:rsidP="00150B4A">
      <w:pPr>
        <w:pStyle w:val="Style6"/>
        <w:widowControl/>
        <w:numPr>
          <w:ilvl w:val="0"/>
          <w:numId w:val="9"/>
        </w:numPr>
        <w:tabs>
          <w:tab w:val="left" w:pos="413"/>
        </w:tabs>
        <w:spacing w:line="254" w:lineRule="exact"/>
        <w:ind w:left="413" w:hanging="413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Zamawiający może odstąpić od Umowy w przypadkach: jeżeli Wykonawca dopuści się podczas realizacji Przedmiotu Umowy opóźnienia, przekraczającego okres 10 dni roboczych, w stosunku do terminów, określonych w §2 lub jeżeli Wykonawca nie zastosuje się do wezwania zaniechania przez Wykonawcę naruszeń istotnych postanowień Umowy i usunięcia ewentualnych skutków naruszeń, w terminie określonym w wezwaniu. Odstąpienie Zamawiającego nie zwalnia Wykonawcy z obowiązku zapłaty kary umownej, o której mowa w ust. 1 pkt 2 powyżej.</w:t>
      </w:r>
    </w:p>
    <w:p w:rsidR="00E93A0F" w:rsidRPr="00823720" w:rsidRDefault="00E93A0F" w:rsidP="00150B4A">
      <w:pPr>
        <w:pStyle w:val="Style6"/>
        <w:widowControl/>
        <w:numPr>
          <w:ilvl w:val="0"/>
          <w:numId w:val="9"/>
        </w:numPr>
        <w:tabs>
          <w:tab w:val="left" w:pos="413"/>
        </w:tabs>
        <w:spacing w:line="254" w:lineRule="exact"/>
        <w:ind w:left="413" w:hanging="413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W razie istotnej zmiany okoliczności powodującej, że wykonanie Umowy nie leży w interesie publicznym, czego nie można było przewidzieć w chwili zawarcia Umowy -</w:t>
      </w:r>
      <w:r w:rsidR="00FE40AB"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Zamawiający może odstąpić od Umowy w terminie </w:t>
      </w:r>
      <w:r w:rsidRPr="00823720">
        <w:rPr>
          <w:rStyle w:val="FontStyle17"/>
          <w:rFonts w:ascii="Times New Roman" w:hAnsi="Times New Roman" w:cs="Times New Roman"/>
          <w:spacing w:val="20"/>
          <w:sz w:val="24"/>
          <w:szCs w:val="24"/>
        </w:rPr>
        <w:t>30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 dni od powzięcia wiado</w:t>
      </w:r>
      <w:r w:rsidR="00FE40AB" w:rsidRPr="00823720">
        <w:rPr>
          <w:rStyle w:val="FontStyle17"/>
          <w:rFonts w:ascii="Times New Roman" w:hAnsi="Times New Roman" w:cs="Times New Roman"/>
          <w:sz w:val="24"/>
          <w:szCs w:val="24"/>
        </w:rPr>
        <w:t>mości o tych okolicznościach. W 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takim przypadku Wykonawca może żądać wyłącznie tej części wynagrodzenia, o której mowa w §3 ust. 1, który odpowiada wykonanej części Przedmiotu Umowy.</w:t>
      </w:r>
    </w:p>
    <w:p w:rsidR="00E93A0F" w:rsidRPr="00823720" w:rsidRDefault="00E93A0F" w:rsidP="00150B4A">
      <w:pPr>
        <w:pStyle w:val="Style6"/>
        <w:widowControl/>
        <w:numPr>
          <w:ilvl w:val="0"/>
          <w:numId w:val="9"/>
        </w:numPr>
        <w:tabs>
          <w:tab w:val="left" w:pos="413"/>
        </w:tabs>
        <w:spacing w:line="254" w:lineRule="exact"/>
        <w:ind w:left="413" w:hanging="413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W przypadku poniesienia szkody przewyższającej wysokość kar umownych, Zamawiający zastrzega sobie prawo dochodzenia odszkodowania uzupełniającego na zasadach ogólnych.</w:t>
      </w:r>
    </w:p>
    <w:p w:rsidR="00E93A0F" w:rsidRPr="00823720" w:rsidRDefault="00E93A0F" w:rsidP="00150B4A">
      <w:pPr>
        <w:pStyle w:val="Style6"/>
        <w:widowControl/>
        <w:numPr>
          <w:ilvl w:val="0"/>
          <w:numId w:val="9"/>
        </w:numPr>
        <w:tabs>
          <w:tab w:val="left" w:pos="413"/>
        </w:tabs>
        <w:spacing w:line="254" w:lineRule="exact"/>
        <w:ind w:left="413" w:hanging="413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W razie niewykonania lub nienależytego wykonania przez Wykonawcę obowiązków, wynikających z Umowy, po uprzednim wezwaniu Wykonawc</w:t>
      </w:r>
      <w:r w:rsidR="00FE40AB" w:rsidRPr="00823720">
        <w:rPr>
          <w:rStyle w:val="FontStyle17"/>
          <w:rFonts w:ascii="Times New Roman" w:hAnsi="Times New Roman" w:cs="Times New Roman"/>
          <w:sz w:val="24"/>
          <w:szCs w:val="24"/>
        </w:rPr>
        <w:t>y do zmiany sposobu wykonania i 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bezskutecznym upływie wyznaczonego w tym celu terminu, Zamawiający może odstąpić od Umowy i zlecić wykonanie tych czynności osobie trzeciej, a poniesionymi kosztami obciążyć Wykonawcę,</w:t>
      </w:r>
    </w:p>
    <w:p w:rsidR="00E93A0F" w:rsidRPr="00823720" w:rsidRDefault="00E93A0F">
      <w:pPr>
        <w:pStyle w:val="Style8"/>
        <w:widowControl/>
        <w:spacing w:line="240" w:lineRule="exact"/>
        <w:ind w:left="4699"/>
        <w:rPr>
          <w:rFonts w:ascii="Times New Roman" w:hAnsi="Times New Roman" w:cs="Times New Roman"/>
        </w:rPr>
      </w:pPr>
    </w:p>
    <w:p w:rsidR="00E93A0F" w:rsidRPr="00823720" w:rsidRDefault="00E93A0F">
      <w:pPr>
        <w:pStyle w:val="Style8"/>
        <w:widowControl/>
        <w:spacing w:before="91"/>
        <w:ind w:left="4699"/>
        <w:rPr>
          <w:rStyle w:val="FontStyle18"/>
          <w:rFonts w:ascii="Times New Roman" w:hAnsi="Times New Roman" w:cs="Times New Roman"/>
          <w:sz w:val="24"/>
          <w:szCs w:val="24"/>
        </w:rPr>
      </w:pP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>§7</w:t>
      </w:r>
    </w:p>
    <w:p w:rsidR="00E93A0F" w:rsidRPr="00823720" w:rsidRDefault="00E93A0F">
      <w:pPr>
        <w:pStyle w:val="Style8"/>
        <w:widowControl/>
        <w:spacing w:before="10"/>
        <w:ind w:left="2995"/>
        <w:rPr>
          <w:rStyle w:val="FontStyle18"/>
          <w:rFonts w:ascii="Times New Roman" w:hAnsi="Times New Roman" w:cs="Times New Roman"/>
          <w:sz w:val="24"/>
          <w:szCs w:val="24"/>
        </w:rPr>
      </w:pP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>Zakaz przeniesienia praw i obowiązków</w:t>
      </w:r>
    </w:p>
    <w:p w:rsidR="0038721C" w:rsidRPr="00823720" w:rsidRDefault="00E93A0F" w:rsidP="00823720">
      <w:pPr>
        <w:pStyle w:val="Style6"/>
        <w:widowControl/>
        <w:numPr>
          <w:ilvl w:val="0"/>
          <w:numId w:val="10"/>
        </w:numPr>
        <w:tabs>
          <w:tab w:val="left" w:pos="413"/>
        </w:tabs>
        <w:spacing w:before="125" w:line="254" w:lineRule="exact"/>
        <w:ind w:left="413" w:hanging="413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Wykonawca nie może przenieść praw i obowiązków wynikających z Umowy na osobę trzecią bez wyraźnej zgody Zamawiającego wyrażonej na piśmie, pod rygorem nieważności.</w:t>
      </w:r>
    </w:p>
    <w:p w:rsidR="0038721C" w:rsidRPr="00823720" w:rsidRDefault="0038721C" w:rsidP="0038721C">
      <w:pPr>
        <w:pStyle w:val="Style8"/>
        <w:widowControl/>
        <w:spacing w:before="91"/>
        <w:ind w:left="4699"/>
        <w:rPr>
          <w:rStyle w:val="FontStyle18"/>
          <w:rFonts w:ascii="Times New Roman" w:hAnsi="Times New Roman" w:cs="Times New Roman"/>
          <w:sz w:val="24"/>
          <w:szCs w:val="24"/>
        </w:rPr>
      </w:pP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>§8</w:t>
      </w:r>
    </w:p>
    <w:p w:rsidR="0038721C" w:rsidRPr="00823720" w:rsidRDefault="0038721C" w:rsidP="00823720">
      <w:pPr>
        <w:pStyle w:val="Style8"/>
        <w:widowControl/>
        <w:spacing w:before="91"/>
        <w:jc w:val="center"/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 xml:space="preserve">      Zmiany umowy</w:t>
      </w:r>
    </w:p>
    <w:p w:rsidR="00E93A0F" w:rsidRPr="00823720" w:rsidRDefault="00E93A0F" w:rsidP="00150B4A">
      <w:pPr>
        <w:pStyle w:val="Style6"/>
        <w:widowControl/>
        <w:numPr>
          <w:ilvl w:val="0"/>
          <w:numId w:val="11"/>
        </w:numPr>
        <w:tabs>
          <w:tab w:val="left" w:pos="408"/>
        </w:tabs>
        <w:spacing w:line="254" w:lineRule="exact"/>
        <w:ind w:left="408" w:hanging="408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Wszelkie zmiany postanowień niniejszej Umowy wymagają formy pisemnej w postaci Aneksu pod rygorem nieważności.</w:t>
      </w:r>
    </w:p>
    <w:p w:rsidR="00E93A0F" w:rsidRPr="00823720" w:rsidRDefault="00E93A0F" w:rsidP="00150B4A">
      <w:pPr>
        <w:pStyle w:val="Style6"/>
        <w:widowControl/>
        <w:numPr>
          <w:ilvl w:val="0"/>
          <w:numId w:val="11"/>
        </w:numPr>
        <w:tabs>
          <w:tab w:val="left" w:pos="408"/>
        </w:tabs>
        <w:spacing w:line="254" w:lineRule="exact"/>
        <w:ind w:left="408" w:hanging="408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Strony zgodnie ustalają, iż niedopuszczalne są zmiany postanowień niniejszej Umowy oraz wprowadzania nowych postanowień, jeżeli przy ich uwzględnieniu należałoby zmienić treść oferty, chyba że konieczność wprowadzenia takich zmian wynika z okoliczności, których nie można było przewidzieć w chwili zawarcia Umowy, w szczególności takich, jak zmiana stawki podatku </w:t>
      </w:r>
      <w:r w:rsidRPr="00823720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VAT.</w:t>
      </w:r>
    </w:p>
    <w:p w:rsidR="00E93A0F" w:rsidRPr="00823720" w:rsidRDefault="00E93A0F">
      <w:pPr>
        <w:pStyle w:val="Style8"/>
        <w:widowControl/>
        <w:spacing w:line="240" w:lineRule="exact"/>
        <w:ind w:left="4704"/>
        <w:rPr>
          <w:rFonts w:ascii="Times New Roman" w:hAnsi="Times New Roman" w:cs="Times New Roman"/>
        </w:rPr>
      </w:pPr>
    </w:p>
    <w:p w:rsidR="00E93A0F" w:rsidRPr="00823720" w:rsidRDefault="00E93A0F">
      <w:pPr>
        <w:pStyle w:val="Style8"/>
        <w:widowControl/>
        <w:spacing w:before="58"/>
        <w:ind w:left="4704"/>
        <w:rPr>
          <w:rStyle w:val="FontStyle18"/>
          <w:rFonts w:ascii="Times New Roman" w:hAnsi="Times New Roman" w:cs="Times New Roman"/>
          <w:sz w:val="24"/>
          <w:szCs w:val="24"/>
        </w:rPr>
      </w:pP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>§9</w:t>
      </w:r>
    </w:p>
    <w:p w:rsidR="00E93A0F" w:rsidRPr="00823720" w:rsidRDefault="00E93A0F">
      <w:pPr>
        <w:pStyle w:val="Style8"/>
        <w:widowControl/>
        <w:spacing w:before="10"/>
        <w:ind w:left="3749"/>
        <w:rPr>
          <w:rStyle w:val="FontStyle18"/>
          <w:rFonts w:ascii="Times New Roman" w:hAnsi="Times New Roman" w:cs="Times New Roman"/>
          <w:sz w:val="24"/>
          <w:szCs w:val="24"/>
        </w:rPr>
      </w:pP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>Postanowienia końcowe</w:t>
      </w:r>
    </w:p>
    <w:p w:rsidR="00E93A0F" w:rsidRPr="00823720" w:rsidRDefault="00E93A0F" w:rsidP="00150B4A">
      <w:pPr>
        <w:pStyle w:val="Style6"/>
        <w:widowControl/>
        <w:numPr>
          <w:ilvl w:val="0"/>
          <w:numId w:val="12"/>
        </w:numPr>
        <w:tabs>
          <w:tab w:val="left" w:pos="418"/>
        </w:tabs>
        <w:spacing w:before="125" w:line="254" w:lineRule="exact"/>
        <w:ind w:left="418" w:hanging="418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Spory mogące wynikać na tle stosowania niniejszej Umowy, Strony zobowiązują się rozstrzygać polubownie.</w:t>
      </w:r>
    </w:p>
    <w:p w:rsidR="00E93A0F" w:rsidRPr="00823720" w:rsidRDefault="00E93A0F" w:rsidP="00150B4A">
      <w:pPr>
        <w:pStyle w:val="Style6"/>
        <w:widowControl/>
        <w:numPr>
          <w:ilvl w:val="0"/>
          <w:numId w:val="12"/>
        </w:numPr>
        <w:tabs>
          <w:tab w:val="left" w:pos="418"/>
        </w:tabs>
        <w:spacing w:line="254" w:lineRule="exact"/>
        <w:ind w:left="418" w:hanging="418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W razie braku osiągnięcia porozumienia w terminie 7 dni, od dnia zgłoszenia roszczenia, spory Strony poddają pod rozstrzygnięcie Sądu powszechnego właściwego dla siedziby Zamawiającego.</w:t>
      </w:r>
    </w:p>
    <w:p w:rsidR="00E93A0F" w:rsidRPr="00823720" w:rsidRDefault="00E93A0F" w:rsidP="00150B4A">
      <w:pPr>
        <w:pStyle w:val="Style6"/>
        <w:widowControl/>
        <w:numPr>
          <w:ilvl w:val="0"/>
          <w:numId w:val="12"/>
        </w:numPr>
        <w:tabs>
          <w:tab w:val="left" w:pos="418"/>
        </w:tabs>
        <w:spacing w:line="254" w:lineRule="exact"/>
        <w:ind w:left="418" w:hanging="418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W sprawach nieuregulowanych niniejszą Umową będą miały zastosowanie odpowiednie przepisy Kodeksu cywilnego oraz inne związane z Przedmiotem Umowy.</w:t>
      </w:r>
    </w:p>
    <w:p w:rsidR="00E93A0F" w:rsidRPr="00823720" w:rsidRDefault="0038721C" w:rsidP="00150B4A">
      <w:pPr>
        <w:pStyle w:val="Style6"/>
        <w:widowControl/>
        <w:numPr>
          <w:ilvl w:val="0"/>
          <w:numId w:val="12"/>
        </w:numPr>
        <w:tabs>
          <w:tab w:val="left" w:pos="418"/>
        </w:tabs>
        <w:spacing w:line="254" w:lineRule="exact"/>
        <w:ind w:left="418" w:hanging="418"/>
        <w:rPr>
          <w:rStyle w:val="FontStyle17"/>
          <w:rFonts w:ascii="Times New Roman" w:hAnsi="Times New Roman" w:cs="Times New Roman"/>
          <w:sz w:val="24"/>
          <w:szCs w:val="24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Umowę sporządzono w 3</w:t>
      </w:r>
      <w:r w:rsidR="00E93A0F"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po jednym dla jeden dla Wykonawcy i  Zamawiającego oraz jeden dla Instytucji Zarządzającej </w:t>
      </w:r>
    </w:p>
    <w:p w:rsidR="00E93A0F" w:rsidRPr="00823720" w:rsidRDefault="00E93A0F">
      <w:pPr>
        <w:pStyle w:val="Style7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E93A0F" w:rsidRPr="00823720" w:rsidRDefault="00E93A0F">
      <w:pPr>
        <w:pStyle w:val="Style7"/>
        <w:widowControl/>
        <w:spacing w:before="182"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  <w:u w:val="single"/>
        </w:rPr>
      </w:pPr>
      <w:r w:rsidRPr="00823720">
        <w:rPr>
          <w:rStyle w:val="FontStyle17"/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823720" w:rsidRPr="00823720" w:rsidRDefault="00E93A0F" w:rsidP="00823720">
      <w:pPr>
        <w:pStyle w:val="Style7"/>
        <w:widowControl/>
        <w:spacing w:before="67" w:after="979" w:line="240" w:lineRule="auto"/>
        <w:ind w:right="6058"/>
        <w:jc w:val="right"/>
        <w:rPr>
          <w:rStyle w:val="FontStyle17"/>
          <w:rFonts w:ascii="Times New Roman" w:hAnsi="Times New Roman" w:cs="Times New Roman"/>
          <w:sz w:val="24"/>
          <w:szCs w:val="24"/>
        </w:rPr>
        <w:sectPr w:rsidR="00823720" w:rsidRPr="00823720">
          <w:headerReference w:type="default" r:id="rId8"/>
          <w:footerReference w:type="default" r:id="rId9"/>
          <w:type w:val="continuous"/>
          <w:pgSz w:w="11905" w:h="16837"/>
          <w:pgMar w:top="644" w:right="1418" w:bottom="1440" w:left="1424" w:header="708" w:footer="708" w:gutter="0"/>
          <w:cols w:space="60"/>
          <w:noEndnote/>
        </w:sectPr>
      </w:pPr>
      <w:r w:rsidRPr="00823720">
        <w:rPr>
          <w:rStyle w:val="FontStyle17"/>
          <w:rFonts w:ascii="Times New Roman" w:hAnsi="Times New Roman" w:cs="Times New Roman"/>
          <w:sz w:val="24"/>
          <w:szCs w:val="24"/>
        </w:rPr>
        <w:t>1)</w:t>
      </w:r>
      <w:r w:rsidR="00823720">
        <w:rPr>
          <w:rStyle w:val="FontStyle17"/>
          <w:rFonts w:ascii="Times New Roman" w:hAnsi="Times New Roman" w:cs="Times New Roman"/>
          <w:sz w:val="24"/>
          <w:szCs w:val="24"/>
        </w:rPr>
        <w:t xml:space="preserve"> Formularz oferty z dnia </w:t>
      </w:r>
      <w:bookmarkStart w:id="0" w:name="_GoBack"/>
      <w:bookmarkEnd w:id="0"/>
    </w:p>
    <w:p w:rsidR="00E93A0F" w:rsidRPr="00823720" w:rsidRDefault="00823720">
      <w:pPr>
        <w:widowControl/>
        <w:rPr>
          <w:rStyle w:val="FontStyle18"/>
          <w:rFonts w:ascii="Times New Roman" w:hAnsi="Times New Roman" w:cs="Times New Roman"/>
          <w:sz w:val="24"/>
          <w:szCs w:val="24"/>
        </w:rPr>
      </w:pPr>
      <w:r w:rsidRPr="00823720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 xml:space="preserve">ZAMAWIAJĄCY </w:t>
      </w: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ab/>
      </w: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ab/>
      </w: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ab/>
      </w: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ab/>
      </w: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ab/>
      </w: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ab/>
      </w: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ab/>
      </w:r>
      <w:r w:rsidRPr="00823720">
        <w:rPr>
          <w:rStyle w:val="FontStyle18"/>
          <w:rFonts w:ascii="Times New Roman" w:hAnsi="Times New Roman" w:cs="Times New Roman"/>
          <w:sz w:val="24"/>
          <w:szCs w:val="24"/>
        </w:rPr>
        <w:tab/>
        <w:t>WYKONAWCA</w:t>
      </w:r>
    </w:p>
    <w:sectPr w:rsidR="00E93A0F" w:rsidRPr="00823720">
      <w:footerReference w:type="default" r:id="rId10"/>
      <w:type w:val="continuous"/>
      <w:pgSz w:w="11905" w:h="16837"/>
      <w:pgMar w:top="492" w:right="1384" w:bottom="1141" w:left="141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58" w:rsidRDefault="00995D58">
      <w:r>
        <w:separator/>
      </w:r>
    </w:p>
  </w:endnote>
  <w:endnote w:type="continuationSeparator" w:id="0">
    <w:p w:rsidR="00995D58" w:rsidRDefault="0099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0F" w:rsidRDefault="00E93A0F">
    <w:pPr>
      <w:pStyle w:val="Style3"/>
      <w:widowControl/>
      <w:jc w:val="right"/>
      <w:rPr>
        <w:rStyle w:val="FontStyle13"/>
      </w:rPr>
    </w:pPr>
    <w:r>
      <w:rPr>
        <w:rStyle w:val="FontStyle19"/>
      </w:rPr>
      <w:t xml:space="preserve">Strona </w:t>
    </w: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823720">
      <w:rPr>
        <w:rStyle w:val="FontStyle13"/>
        <w:noProof/>
      </w:rPr>
      <w:t>5</w:t>
    </w:r>
    <w:r>
      <w:rPr>
        <w:rStyle w:val="FontStyle13"/>
      </w:rPr>
      <w:fldChar w:fldCharType="end"/>
    </w:r>
    <w:r>
      <w:rPr>
        <w:rStyle w:val="FontStyle13"/>
      </w:rPr>
      <w:t xml:space="preserve"> </w:t>
    </w:r>
    <w:r>
      <w:rPr>
        <w:rStyle w:val="FontStyle19"/>
      </w:rPr>
      <w:t xml:space="preserve">z </w:t>
    </w:r>
    <w:r>
      <w:rPr>
        <w:rStyle w:val="FontStyle13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0F" w:rsidRDefault="00E93A0F">
    <w:pPr>
      <w:pStyle w:val="Style3"/>
      <w:widowControl/>
      <w:ind w:left="-883" w:right="-1349"/>
      <w:jc w:val="right"/>
      <w:rPr>
        <w:rStyle w:val="FontStyle13"/>
      </w:rPr>
    </w:pPr>
    <w:r>
      <w:rPr>
        <w:rStyle w:val="FontStyle19"/>
      </w:rPr>
      <w:t xml:space="preserve">Strona </w:t>
    </w: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823720">
      <w:rPr>
        <w:rStyle w:val="FontStyle13"/>
        <w:noProof/>
      </w:rPr>
      <w:t>6</w:t>
    </w:r>
    <w:r>
      <w:rPr>
        <w:rStyle w:val="FontStyle13"/>
      </w:rPr>
      <w:fldChar w:fldCharType="end"/>
    </w:r>
    <w:r>
      <w:rPr>
        <w:rStyle w:val="FontStyle13"/>
      </w:rPr>
      <w:t xml:space="preserve"> </w:t>
    </w:r>
    <w:r>
      <w:rPr>
        <w:rStyle w:val="FontStyle19"/>
      </w:rPr>
      <w:t xml:space="preserve">z </w:t>
    </w:r>
    <w:r>
      <w:rPr>
        <w:rStyle w:val="FontStyle13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58" w:rsidRDefault="00995D58">
      <w:r>
        <w:separator/>
      </w:r>
    </w:p>
  </w:footnote>
  <w:footnote w:type="continuationSeparator" w:id="0">
    <w:p w:rsidR="00995D58" w:rsidRDefault="0099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1C" w:rsidRDefault="002418F3">
    <w:pPr>
      <w:pStyle w:val="Nagwek"/>
    </w:pPr>
    <w:r>
      <w:rPr>
        <w:noProof/>
      </w:rPr>
      <w:drawing>
        <wp:inline distT="0" distB="0" distL="0" distR="0" wp14:anchorId="5B917DD5" wp14:editId="77953782">
          <wp:extent cx="5756910" cy="540385"/>
          <wp:effectExtent l="1905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393"/>
    <w:multiLevelType w:val="singleLevel"/>
    <w:tmpl w:val="8C809AF0"/>
    <w:lvl w:ilvl="0">
      <w:start w:val="1"/>
      <w:numFmt w:val="decimal"/>
      <w:lvlText w:val="%1)"/>
      <w:legacy w:legacy="1" w:legacySpace="0" w:legacyIndent="3470"/>
      <w:lvlJc w:val="left"/>
      <w:rPr>
        <w:rFonts w:ascii="Palatino Linotype" w:hAnsi="Palatino Linotype" w:cs="Times New Roman" w:hint="default"/>
      </w:rPr>
    </w:lvl>
  </w:abstractNum>
  <w:abstractNum w:abstractNumId="1">
    <w:nsid w:val="0BAD234C"/>
    <w:multiLevelType w:val="singleLevel"/>
    <w:tmpl w:val="8E26B504"/>
    <w:lvl w:ilvl="0">
      <w:start w:val="2"/>
      <w:numFmt w:val="decimal"/>
      <w:lvlText w:val="%1."/>
      <w:legacy w:legacy="1" w:legacySpace="0" w:legacyIndent="413"/>
      <w:lvlJc w:val="left"/>
      <w:rPr>
        <w:rFonts w:ascii="Palatino Linotype" w:hAnsi="Palatino Linotype" w:cs="Times New Roman" w:hint="default"/>
      </w:rPr>
    </w:lvl>
  </w:abstractNum>
  <w:abstractNum w:abstractNumId="2">
    <w:nsid w:val="14176CCE"/>
    <w:multiLevelType w:val="hybridMultilevel"/>
    <w:tmpl w:val="EEFA7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1719C8"/>
    <w:multiLevelType w:val="singleLevel"/>
    <w:tmpl w:val="6B2C0D9C"/>
    <w:lvl w:ilvl="0">
      <w:start w:val="1"/>
      <w:numFmt w:val="decimal"/>
      <w:lvlText w:val="%1."/>
      <w:legacy w:legacy="1" w:legacySpace="0" w:legacyIndent="413"/>
      <w:lvlJc w:val="left"/>
      <w:rPr>
        <w:rFonts w:ascii="Palatino Linotype" w:hAnsi="Palatino Linotype" w:cs="Times New Roman" w:hint="default"/>
      </w:rPr>
    </w:lvl>
  </w:abstractNum>
  <w:abstractNum w:abstractNumId="4">
    <w:nsid w:val="2A7A3A3C"/>
    <w:multiLevelType w:val="hybridMultilevel"/>
    <w:tmpl w:val="7CBE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895E95"/>
    <w:multiLevelType w:val="hybridMultilevel"/>
    <w:tmpl w:val="57B4182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300E52F6"/>
    <w:multiLevelType w:val="singleLevel"/>
    <w:tmpl w:val="8C809AF0"/>
    <w:lvl w:ilvl="0">
      <w:start w:val="1"/>
      <w:numFmt w:val="decimal"/>
      <w:lvlText w:val="%1)"/>
      <w:legacy w:legacy="1" w:legacySpace="0" w:legacyIndent="3470"/>
      <w:lvlJc w:val="left"/>
      <w:rPr>
        <w:rFonts w:ascii="Palatino Linotype" w:hAnsi="Palatino Linotype" w:cs="Times New Roman" w:hint="default"/>
      </w:rPr>
    </w:lvl>
  </w:abstractNum>
  <w:abstractNum w:abstractNumId="7">
    <w:nsid w:val="38567D26"/>
    <w:multiLevelType w:val="singleLevel"/>
    <w:tmpl w:val="E6B8C9A6"/>
    <w:lvl w:ilvl="0">
      <w:start w:val="1"/>
      <w:numFmt w:val="decimal"/>
      <w:lvlText w:val="%1."/>
      <w:legacy w:legacy="1" w:legacySpace="0" w:legacyIndent="278"/>
      <w:lvlJc w:val="left"/>
      <w:rPr>
        <w:rFonts w:ascii="Palatino Linotype" w:hAnsi="Palatino Linotype" w:cs="Times New Roman" w:hint="default"/>
      </w:rPr>
    </w:lvl>
  </w:abstractNum>
  <w:abstractNum w:abstractNumId="8">
    <w:nsid w:val="39872D80"/>
    <w:multiLevelType w:val="singleLevel"/>
    <w:tmpl w:val="85EC384C"/>
    <w:lvl w:ilvl="0">
      <w:start w:val="1"/>
      <w:numFmt w:val="lowerLetter"/>
      <w:lvlText w:val="%1)"/>
      <w:legacy w:legacy="1" w:legacySpace="0" w:legacyIndent="360"/>
      <w:lvlJc w:val="left"/>
      <w:rPr>
        <w:rFonts w:ascii="Palatino Linotype" w:hAnsi="Palatino Linotype" w:cs="Times New Roman" w:hint="default"/>
      </w:rPr>
    </w:lvl>
  </w:abstractNum>
  <w:abstractNum w:abstractNumId="9">
    <w:nsid w:val="4016520D"/>
    <w:multiLevelType w:val="singleLevel"/>
    <w:tmpl w:val="18F49E0E"/>
    <w:lvl w:ilvl="0">
      <w:start w:val="1"/>
      <w:numFmt w:val="lowerLetter"/>
      <w:lvlText w:val="%1)"/>
      <w:legacy w:legacy="1" w:legacySpace="0" w:legacyIndent="288"/>
      <w:lvlJc w:val="left"/>
      <w:rPr>
        <w:rFonts w:ascii="Palatino Linotype" w:hAnsi="Palatino Linotype" w:cs="Times New Roman" w:hint="default"/>
      </w:rPr>
    </w:lvl>
  </w:abstractNum>
  <w:abstractNum w:abstractNumId="10">
    <w:nsid w:val="46B95E6E"/>
    <w:multiLevelType w:val="singleLevel"/>
    <w:tmpl w:val="D946F90E"/>
    <w:lvl w:ilvl="0">
      <w:start w:val="3"/>
      <w:numFmt w:val="decimal"/>
      <w:lvlText w:val="%1."/>
      <w:legacy w:legacy="1" w:legacySpace="0" w:legacyIndent="278"/>
      <w:lvlJc w:val="left"/>
      <w:rPr>
        <w:rFonts w:ascii="Palatino Linotype" w:hAnsi="Palatino Linotype" w:cs="Times New Roman" w:hint="default"/>
      </w:rPr>
    </w:lvl>
  </w:abstractNum>
  <w:abstractNum w:abstractNumId="11">
    <w:nsid w:val="54700831"/>
    <w:multiLevelType w:val="singleLevel"/>
    <w:tmpl w:val="5ED82358"/>
    <w:lvl w:ilvl="0">
      <w:start w:val="1"/>
      <w:numFmt w:val="lowerLetter"/>
      <w:lvlText w:val="%1)"/>
      <w:legacy w:legacy="1" w:legacySpace="0" w:legacyIndent="422"/>
      <w:lvlJc w:val="left"/>
      <w:rPr>
        <w:rFonts w:ascii="Palatino Linotype" w:hAnsi="Palatino Linotype" w:cs="Times New Roman" w:hint="default"/>
      </w:rPr>
    </w:lvl>
  </w:abstractNum>
  <w:abstractNum w:abstractNumId="12">
    <w:nsid w:val="57A23660"/>
    <w:multiLevelType w:val="singleLevel"/>
    <w:tmpl w:val="5D18EABE"/>
    <w:lvl w:ilvl="0">
      <w:start w:val="1"/>
      <w:numFmt w:val="decimal"/>
      <w:lvlText w:val="%1."/>
      <w:legacy w:legacy="1" w:legacySpace="0" w:legacyIndent="408"/>
      <w:lvlJc w:val="left"/>
      <w:rPr>
        <w:rFonts w:ascii="Palatino Linotype" w:hAnsi="Palatino Linotype" w:cs="Times New Roman" w:hint="default"/>
      </w:rPr>
    </w:lvl>
  </w:abstractNum>
  <w:abstractNum w:abstractNumId="13">
    <w:nsid w:val="6A423C05"/>
    <w:multiLevelType w:val="singleLevel"/>
    <w:tmpl w:val="6B2C0D9C"/>
    <w:lvl w:ilvl="0">
      <w:start w:val="1"/>
      <w:numFmt w:val="decimal"/>
      <w:lvlText w:val="%1."/>
      <w:legacy w:legacy="1" w:legacySpace="0" w:legacyIndent="413"/>
      <w:lvlJc w:val="left"/>
      <w:rPr>
        <w:rFonts w:ascii="Palatino Linotype" w:hAnsi="Palatino Linotype" w:cs="Times New Roman" w:hint="default"/>
      </w:rPr>
    </w:lvl>
  </w:abstractNum>
  <w:abstractNum w:abstractNumId="14">
    <w:nsid w:val="7C257C3C"/>
    <w:multiLevelType w:val="singleLevel"/>
    <w:tmpl w:val="DF9858A8"/>
    <w:lvl w:ilvl="0">
      <w:start w:val="1"/>
      <w:numFmt w:val="decimal"/>
      <w:lvlText w:val="%1."/>
      <w:legacy w:legacy="1" w:legacySpace="0" w:legacyIndent="418"/>
      <w:lvlJc w:val="left"/>
      <w:rPr>
        <w:rFonts w:ascii="Palatino Linotype" w:hAnsi="Palatino Linotype" w:cs="Times New Roman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13"/>
  </w:num>
  <w:num w:numId="11">
    <w:abstractNumId w:val="12"/>
  </w:num>
  <w:num w:numId="12">
    <w:abstractNumId w:val="14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09"/>
    <w:rsid w:val="00150B4A"/>
    <w:rsid w:val="00174D06"/>
    <w:rsid w:val="002418F3"/>
    <w:rsid w:val="002F7736"/>
    <w:rsid w:val="0038721C"/>
    <w:rsid w:val="003B1F35"/>
    <w:rsid w:val="003B2655"/>
    <w:rsid w:val="00494409"/>
    <w:rsid w:val="005D72E3"/>
    <w:rsid w:val="006F3A61"/>
    <w:rsid w:val="00823720"/>
    <w:rsid w:val="008F7996"/>
    <w:rsid w:val="00995D58"/>
    <w:rsid w:val="009D5AAA"/>
    <w:rsid w:val="00A32EB4"/>
    <w:rsid w:val="00CC2AD1"/>
    <w:rsid w:val="00E93A0F"/>
    <w:rsid w:val="00F43D9E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58" w:lineRule="exact"/>
      <w:ind w:hanging="278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69" w:lineRule="exact"/>
    </w:pPr>
  </w:style>
  <w:style w:type="paragraph" w:customStyle="1" w:styleId="Style5">
    <w:name w:val="Style5"/>
    <w:basedOn w:val="Normalny"/>
    <w:uiPriority w:val="99"/>
    <w:pPr>
      <w:spacing w:line="258" w:lineRule="exact"/>
      <w:ind w:hanging="422"/>
      <w:jc w:val="both"/>
    </w:pPr>
  </w:style>
  <w:style w:type="paragraph" w:customStyle="1" w:styleId="Style6">
    <w:name w:val="Style6"/>
    <w:basedOn w:val="Normalny"/>
    <w:uiPriority w:val="99"/>
    <w:pPr>
      <w:spacing w:line="257" w:lineRule="exact"/>
      <w:ind w:hanging="422"/>
      <w:jc w:val="both"/>
    </w:pPr>
  </w:style>
  <w:style w:type="paragraph" w:customStyle="1" w:styleId="Style7">
    <w:name w:val="Style7"/>
    <w:basedOn w:val="Normalny"/>
    <w:uiPriority w:val="99"/>
    <w:pPr>
      <w:spacing w:line="254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46" w:lineRule="exact"/>
      <w:jc w:val="both"/>
    </w:pPr>
  </w:style>
  <w:style w:type="paragraph" w:customStyle="1" w:styleId="Style10">
    <w:name w:val="Style10"/>
    <w:basedOn w:val="Normalny"/>
    <w:uiPriority w:val="99"/>
    <w:pPr>
      <w:spacing w:line="259" w:lineRule="exact"/>
      <w:ind w:hanging="408"/>
    </w:pPr>
  </w:style>
  <w:style w:type="paragraph" w:customStyle="1" w:styleId="Style11">
    <w:name w:val="Style11"/>
    <w:basedOn w:val="Normalny"/>
    <w:uiPriority w:val="99"/>
    <w:pPr>
      <w:spacing w:line="257" w:lineRule="exact"/>
      <w:ind w:hanging="422"/>
    </w:pPr>
  </w:style>
  <w:style w:type="character" w:customStyle="1" w:styleId="FontStyle13">
    <w:name w:val="Font Style13"/>
    <w:basedOn w:val="Domylnaczcionkaakapitu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14">
    <w:name w:val="Font Style14"/>
    <w:basedOn w:val="Domylnaczcionkaakapitu"/>
    <w:uiPriority w:val="99"/>
    <w:rPr>
      <w:rFonts w:ascii="Cambria" w:hAnsi="Cambria" w:cs="Cambria"/>
      <w:b/>
      <w:bCs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Palatino Linotype" w:hAnsi="Palatino Linotype" w:cs="Palatino Linotype"/>
      <w:sz w:val="18"/>
      <w:szCs w:val="18"/>
    </w:rPr>
  </w:style>
  <w:style w:type="character" w:customStyle="1" w:styleId="FontStyle16">
    <w:name w:val="Font Style16"/>
    <w:basedOn w:val="Domylnaczcionkaakapitu"/>
    <w:uiPriority w:val="99"/>
    <w:rPr>
      <w:rFonts w:ascii="Cambria" w:hAnsi="Cambria" w:cs="Cambria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Pr>
      <w:rFonts w:ascii="Palatino Linotype" w:hAnsi="Palatino Linotype" w:cs="Palatino Linotype"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Cambria" w:hAnsi="Cambria" w:cs="Cambria"/>
      <w:b/>
      <w:b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87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21C"/>
    <w:rPr>
      <w:rFonts w:hAnsi="Cambria" w:cstheme="minorBidi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872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21C"/>
    <w:rPr>
      <w:rFonts w:hAnsi="Cambria" w:cstheme="min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A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58" w:lineRule="exact"/>
      <w:ind w:hanging="278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69" w:lineRule="exact"/>
    </w:pPr>
  </w:style>
  <w:style w:type="paragraph" w:customStyle="1" w:styleId="Style5">
    <w:name w:val="Style5"/>
    <w:basedOn w:val="Normalny"/>
    <w:uiPriority w:val="99"/>
    <w:pPr>
      <w:spacing w:line="258" w:lineRule="exact"/>
      <w:ind w:hanging="422"/>
      <w:jc w:val="both"/>
    </w:pPr>
  </w:style>
  <w:style w:type="paragraph" w:customStyle="1" w:styleId="Style6">
    <w:name w:val="Style6"/>
    <w:basedOn w:val="Normalny"/>
    <w:uiPriority w:val="99"/>
    <w:pPr>
      <w:spacing w:line="257" w:lineRule="exact"/>
      <w:ind w:hanging="422"/>
      <w:jc w:val="both"/>
    </w:pPr>
  </w:style>
  <w:style w:type="paragraph" w:customStyle="1" w:styleId="Style7">
    <w:name w:val="Style7"/>
    <w:basedOn w:val="Normalny"/>
    <w:uiPriority w:val="99"/>
    <w:pPr>
      <w:spacing w:line="254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46" w:lineRule="exact"/>
      <w:jc w:val="both"/>
    </w:pPr>
  </w:style>
  <w:style w:type="paragraph" w:customStyle="1" w:styleId="Style10">
    <w:name w:val="Style10"/>
    <w:basedOn w:val="Normalny"/>
    <w:uiPriority w:val="99"/>
    <w:pPr>
      <w:spacing w:line="259" w:lineRule="exact"/>
      <w:ind w:hanging="408"/>
    </w:pPr>
  </w:style>
  <w:style w:type="paragraph" w:customStyle="1" w:styleId="Style11">
    <w:name w:val="Style11"/>
    <w:basedOn w:val="Normalny"/>
    <w:uiPriority w:val="99"/>
    <w:pPr>
      <w:spacing w:line="257" w:lineRule="exact"/>
      <w:ind w:hanging="422"/>
    </w:pPr>
  </w:style>
  <w:style w:type="character" w:customStyle="1" w:styleId="FontStyle13">
    <w:name w:val="Font Style13"/>
    <w:basedOn w:val="Domylnaczcionkaakapitu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14">
    <w:name w:val="Font Style14"/>
    <w:basedOn w:val="Domylnaczcionkaakapitu"/>
    <w:uiPriority w:val="99"/>
    <w:rPr>
      <w:rFonts w:ascii="Cambria" w:hAnsi="Cambria" w:cs="Cambria"/>
      <w:b/>
      <w:bCs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Palatino Linotype" w:hAnsi="Palatino Linotype" w:cs="Palatino Linotype"/>
      <w:sz w:val="18"/>
      <w:szCs w:val="18"/>
    </w:rPr>
  </w:style>
  <w:style w:type="character" w:customStyle="1" w:styleId="FontStyle16">
    <w:name w:val="Font Style16"/>
    <w:basedOn w:val="Domylnaczcionkaakapitu"/>
    <w:uiPriority w:val="99"/>
    <w:rPr>
      <w:rFonts w:ascii="Cambria" w:hAnsi="Cambria" w:cs="Cambria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Pr>
      <w:rFonts w:ascii="Palatino Linotype" w:hAnsi="Palatino Linotype" w:cs="Palatino Linotype"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Cambria" w:hAnsi="Cambria" w:cs="Cambria"/>
      <w:b/>
      <w:b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87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21C"/>
    <w:rPr>
      <w:rFonts w:hAnsi="Cambria" w:cstheme="minorBidi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872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21C"/>
    <w:rPr>
      <w:rFonts w:hAnsi="Cambria" w:cstheme="min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A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1959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</dc:creator>
  <cp:lastModifiedBy>Start</cp:lastModifiedBy>
  <cp:revision>3</cp:revision>
  <cp:lastPrinted>2018-06-20T06:44:00Z</cp:lastPrinted>
  <dcterms:created xsi:type="dcterms:W3CDTF">2018-06-15T07:10:00Z</dcterms:created>
  <dcterms:modified xsi:type="dcterms:W3CDTF">2018-06-20T06:44:00Z</dcterms:modified>
</cp:coreProperties>
</file>