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8" w:rsidRPr="00937C08" w:rsidRDefault="00937C08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F80BE1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873195" w:rsidRPr="00E52ABA">
        <w:rPr>
          <w:rFonts w:ascii="Times New Roman" w:eastAsia="Times New Roman" w:hAnsi="Times New Roman" w:cs="Times New Roman"/>
          <w:sz w:val="24"/>
          <w:szCs w:val="24"/>
        </w:rPr>
        <w:t>ZZOZ.ZP/</w:t>
      </w:r>
      <w:r w:rsidR="000F0CE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937C08" w:rsidRPr="000F0CE6">
        <w:rPr>
          <w:rFonts w:ascii="Times New Roman" w:eastAsia="Times New Roman" w:hAnsi="Times New Roman" w:cs="Times New Roman"/>
          <w:sz w:val="24"/>
          <w:szCs w:val="24"/>
        </w:rPr>
        <w:t>/</w:t>
      </w:r>
      <w:r w:rsidR="00937C08" w:rsidRPr="00E52ABA">
        <w:rPr>
          <w:rFonts w:ascii="Times New Roman" w:eastAsia="Times New Roman" w:hAnsi="Times New Roman" w:cs="Times New Roman"/>
          <w:sz w:val="24"/>
          <w:szCs w:val="24"/>
        </w:rPr>
        <w:t xml:space="preserve">2018                                                            </w:t>
      </w:r>
      <w:bookmarkStart w:id="0" w:name="_GoBack"/>
      <w:bookmarkEnd w:id="0"/>
      <w:r w:rsidR="00937C08" w:rsidRPr="00E52A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B7EDD" w:rsidRPr="00E52ABA">
        <w:rPr>
          <w:rFonts w:ascii="Times New Roman" w:eastAsia="Times New Roman" w:hAnsi="Times New Roman" w:cs="Times New Roman"/>
          <w:sz w:val="24"/>
          <w:szCs w:val="24"/>
        </w:rPr>
        <w:t xml:space="preserve">Przasnysz, </w:t>
      </w:r>
      <w:r w:rsidR="0095792D">
        <w:rPr>
          <w:rFonts w:ascii="Times New Roman" w:eastAsia="Times New Roman" w:hAnsi="Times New Roman" w:cs="Times New Roman"/>
          <w:sz w:val="24"/>
          <w:szCs w:val="24"/>
        </w:rPr>
        <w:t>05.10</w:t>
      </w:r>
      <w:r w:rsidR="00416568" w:rsidRPr="00E52ABA">
        <w:rPr>
          <w:rFonts w:ascii="Times New Roman" w:eastAsia="Times New Roman" w:hAnsi="Times New Roman" w:cs="Times New Roman"/>
          <w:sz w:val="24"/>
          <w:szCs w:val="24"/>
        </w:rPr>
        <w:t>.2018 r.</w:t>
      </w:r>
    </w:p>
    <w:p w:rsidR="00DB7EDD" w:rsidRPr="00937C08" w:rsidRDefault="00DB7EDD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Zapytanie ofertowe</w:t>
      </w: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„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Przewóz uczestników projektu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60C98">
        <w:rPr>
          <w:rFonts w:ascii="Times New Roman" w:eastAsia="Times New Roman" w:hAnsi="Times New Roman" w:cs="Times New Roman"/>
          <w:b/>
          <w:bCs/>
          <w:sz w:val="27"/>
          <w:szCs w:val="27"/>
        </w:rPr>
        <w:t>– RPMA.09.02.02-14-a299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18”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w Przasnyszu zaprasza do złożenia oferty na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usługi transportowe ws</w:t>
      </w:r>
      <w:r w:rsidR="00DB7EDD">
        <w:rPr>
          <w:rFonts w:ascii="Times New Roman" w:eastAsia="Times New Roman" w:hAnsi="Times New Roman" w:cs="Times New Roman"/>
          <w:sz w:val="24"/>
          <w:szCs w:val="24"/>
        </w:rPr>
        <w:t>kazane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w załączniku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Opis przedmiotu zamówienia w załączniku nr 1 do zapytania. </w:t>
      </w:r>
    </w:p>
    <w:p w:rsidR="00937C08" w:rsidRPr="00937C08" w:rsidRDefault="00B3108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8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B31089" w:rsidRDefault="0041656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płatności 30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 po rozliczeniu miesięcznej trasy przejazdu (</w:t>
      </w:r>
      <w:r>
        <w:rPr>
          <w:rFonts w:ascii="Times New Roman" w:eastAsia="Times New Roman" w:hAnsi="Times New Roman" w:cs="Times New Roman"/>
          <w:sz w:val="24"/>
          <w:szCs w:val="24"/>
        </w:rPr>
        <w:t>na podstawie przekazanego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przejazdu).</w:t>
      </w:r>
    </w:p>
    <w:p w:rsidR="00B31089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30 czerwca 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37C08" w:rsidRPr="00937C08" w:rsidRDefault="00B31089" w:rsidP="00A02C99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iane według następującego wzoru: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416568" w:rsidRDefault="0041656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416568" w:rsidRDefault="0039679E" w:rsidP="00A02C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6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6BE41" wp14:editId="417DAE03">
                <wp:simplePos x="0" y="0"/>
                <wp:positionH relativeFrom="column">
                  <wp:posOffset>547370</wp:posOffset>
                </wp:positionH>
                <wp:positionV relativeFrom="paragraph">
                  <wp:posOffset>95250</wp:posOffset>
                </wp:positionV>
                <wp:extent cx="28575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.1pt;margin-top:7.5pt;width:2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+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7GGW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"/>
            </w:pict>
          </mc:Fallback>
        </mc:AlternateConten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C = </w:t>
      </w:r>
      <w:r w:rsid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x 100% </w:t>
      </w:r>
    </w:p>
    <w:p w:rsidR="00937C08" w:rsidRPr="00416568" w:rsidRDefault="00937C08" w:rsidP="00A02C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16568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przedstawia najkorzystniejszą cenę. 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umowa, która stanowi załącznik do niniejszego zapytania.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4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Przasnyszu pok. Z110 </w:t>
      </w:r>
      <w:r w:rsidR="00416568" w:rsidRPr="00E52ABA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95792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2CA1" w:rsidRPr="00E5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AB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52ABA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r., do godziny 10:00.</w:t>
      </w:r>
    </w:p>
    <w:p w:rsidR="00413E16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Sposób sporządzenia oferty </w:t>
      </w:r>
    </w:p>
    <w:p w:rsidR="00413E16" w:rsidRPr="0063580E" w:rsidRDefault="00413E16" w:rsidP="00A02C9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A5">
        <w:rPr>
          <w:rFonts w:ascii="Times New Roman" w:eastAsia="Times New Roman" w:hAnsi="Times New Roman" w:cs="Times New Roman"/>
          <w:b/>
          <w:iCs/>
          <w:sz w:val="24"/>
          <w:szCs w:val="24"/>
        </w:rPr>
        <w:t>Lista dokumentów/oświadczeń wymaganych od Wykonawcy:</w:t>
      </w:r>
    </w:p>
    <w:p w:rsidR="00413E16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</w:p>
    <w:p w:rsidR="00413E16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zaakceptowany wzór umowy</w:t>
      </w:r>
    </w:p>
    <w:p w:rsidR="00413E16" w:rsidRPr="0063580E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sz w:val="24"/>
          <w:szCs w:val="24"/>
        </w:rPr>
        <w:t xml:space="preserve">wykazu pojazdów wraz z kserokopiami dowodów rejestracyjnych </w:t>
      </w:r>
      <w:r>
        <w:rPr>
          <w:rFonts w:ascii="Times New Roman" w:eastAsia="Times New Roman" w:hAnsi="Times New Roman" w:cs="Times New Roman"/>
          <w:sz w:val="24"/>
          <w:szCs w:val="24"/>
        </w:rPr>
        <w:t>spełniających warunki minimalne określone w załączniku nr 1</w:t>
      </w:r>
    </w:p>
    <w:p w:rsidR="00413E16" w:rsidRPr="0063580E" w:rsidRDefault="00413E16" w:rsidP="00A02C9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b/>
          <w:sz w:val="24"/>
          <w:szCs w:val="24"/>
        </w:rPr>
        <w:t>Sposób składania ofert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powinna być przygotowana w języku polskim, pisemnie przy użyciu nośnika pisma nie ulegającego usunięciu bez pozostawienia śladów. Wszelkie dokumenty sporządzone w językach obcych muszą być przetłumaczone na język polsk</w:t>
      </w:r>
      <w:r>
        <w:rPr>
          <w:rFonts w:ascii="Times New Roman" w:eastAsia="Times New Roman" w:hAnsi="Times New Roman" w:cs="Times New Roman"/>
          <w:sz w:val="24"/>
          <w:szCs w:val="24"/>
        </w:rPr>
        <w:t>i a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tłumaczenia potwierdzone za zgodność przez wykonawcę. Podczas oceny ofert zamawiający będzie opierał </w:t>
      </w:r>
      <w:r>
        <w:rPr>
          <w:rFonts w:ascii="Times New Roman" w:eastAsia="Times New Roman" w:hAnsi="Times New Roman" w:cs="Times New Roman"/>
          <w:sz w:val="24"/>
          <w:szCs w:val="24"/>
        </w:rPr>
        <w:t>się na tekście przetłumaczonym.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Każda poprawka w ofercie powinna być dokonana w sposób czytelny i parafowana własnoręcznie przez osobę upr</w:t>
      </w:r>
      <w:r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Zaleca się, aby oferta była złożona na kolejno ponumerowanych stronach. Każda strona oferty winna być parafowana przez osobę upr</w:t>
      </w:r>
      <w:r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lastRenderedPageBreak/>
        <w:t>Wykonawcy ubiegający się wspólnie o udzielenie zamówienia muszą ustanowić pełnomocnika do reprezentowania ich w postępowaniu o udzielenie zamówienia albo do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poświadczonej przez mocodawcę.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Koszty opracowania i dostarczenia oferty oraz uczestnictwa w zapytaniu ofertowym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obciążają wyłącznie wykonawcę.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Treść oferty jest </w:t>
      </w:r>
      <w:r>
        <w:rPr>
          <w:rFonts w:ascii="Times New Roman" w:eastAsia="Times New Roman" w:hAnsi="Times New Roman" w:cs="Times New Roman"/>
          <w:sz w:val="24"/>
          <w:szCs w:val="24"/>
        </w:rPr>
        <w:t>jawna od chwili otwarcia.</w:t>
      </w:r>
    </w:p>
    <w:p w:rsidR="00413E16" w:rsidRPr="00595C07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</w:t>
      </w:r>
      <w:r>
        <w:rPr>
          <w:rFonts w:ascii="Times New Roman" w:eastAsia="Times New Roman" w:hAnsi="Times New Roman" w:cs="Times New Roman"/>
          <w:sz w:val="24"/>
          <w:szCs w:val="24"/>
        </w:rPr>
        <w:t>pii potwierdzonej za zgodność z 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>oryginałem przez Wykonawcę.</w:t>
      </w:r>
    </w:p>
    <w:p w:rsidR="00413E16" w:rsidRPr="00595C07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Formularz ofer</w:t>
      </w:r>
      <w:r>
        <w:rPr>
          <w:rFonts w:ascii="Times New Roman" w:eastAsia="Times New Roman" w:hAnsi="Times New Roman" w:cs="Times New Roman"/>
          <w:sz w:val="24"/>
          <w:szCs w:val="24"/>
        </w:rPr>
        <w:t>ty, który stanowi załącznik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ofertowego, należy złożyć wyłącznie w oryginale z czytelnym podpisem.</w:t>
      </w:r>
    </w:p>
    <w:p w:rsidR="00413E16" w:rsidRPr="0063580E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musi być złożona Zamawiającemu w trwale zamkniętym, nieprzezroczystym, nienaruszonym opakowaniu z zapisem.:</w:t>
      </w:r>
    </w:p>
    <w:p w:rsid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01F4E" w:rsidTr="00A01F4E">
        <w:trPr>
          <w:trHeight w:val="2955"/>
        </w:trPr>
        <w:tc>
          <w:tcPr>
            <w:tcW w:w="9180" w:type="dxa"/>
          </w:tcPr>
          <w:p w:rsidR="00A01F4E" w:rsidRPr="00084A24" w:rsidRDefault="00A01F4E" w:rsidP="00A02C99">
            <w:pPr>
              <w:pStyle w:val="Nagwek9"/>
              <w:keepLines w:val="0"/>
              <w:widowControl w:val="0"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before="0"/>
              <w:ind w:left="1584" w:hanging="1584"/>
              <w:jc w:val="both"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00084A24">
              <w:rPr>
                <w:rFonts w:ascii="Times New Roman" w:hAnsi="Times New Roman"/>
                <w:sz w:val="18"/>
                <w:szCs w:val="18"/>
              </w:rPr>
              <w:t>nazwa Wykonawcy</w:t>
            </w:r>
          </w:p>
          <w:p w:rsidR="00A01F4E" w:rsidRPr="00084A24" w:rsidRDefault="00A01F4E" w:rsidP="00A02C9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84A24">
              <w:rPr>
                <w:rFonts w:ascii="Times New Roman" w:hAnsi="Times New Roman"/>
                <w:i/>
                <w:sz w:val="18"/>
                <w:szCs w:val="18"/>
              </w:rPr>
              <w:t>adres Wykonawcy</w:t>
            </w:r>
          </w:p>
          <w:p w:rsidR="00A01F4E" w:rsidRPr="00084A24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SPZZOZ</w:t>
            </w:r>
          </w:p>
          <w:p w:rsidR="00A01F4E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Pr="00084A24">
              <w:rPr>
                <w:rFonts w:ascii="Times New Roman" w:hAnsi="Times New Roman"/>
                <w:i/>
              </w:rPr>
              <w:t>l. Sadowa 9</w:t>
            </w:r>
          </w:p>
          <w:p w:rsidR="00A01F4E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06-300 Przasnysz</w:t>
            </w:r>
          </w:p>
          <w:p w:rsidR="00A01F4E" w:rsidRPr="00C41B44" w:rsidRDefault="00A01F4E" w:rsidP="00A02C99">
            <w:pPr>
              <w:ind w:left="2124" w:firstLine="708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01F4E" w:rsidRPr="00084A24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Przewóz uczestników</w:t>
            </w:r>
            <w:r w:rsidR="00960C98">
              <w:rPr>
                <w:rFonts w:ascii="Times New Roman" w:hAnsi="Times New Roman"/>
                <w:i/>
              </w:rPr>
              <w:t xml:space="preserve"> projektu RPMA.09.02.02.-14-a299</w:t>
            </w:r>
            <w:r>
              <w:rPr>
                <w:rFonts w:ascii="Times New Roman" w:hAnsi="Times New Roman"/>
                <w:i/>
              </w:rPr>
              <w:t>/18</w:t>
            </w:r>
          </w:p>
          <w:p w:rsidR="00A01F4E" w:rsidRDefault="00413E16" w:rsidP="00E52ABA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Nie otwierać przed dniem </w:t>
            </w:r>
            <w:r w:rsidR="0095792D">
              <w:rPr>
                <w:rFonts w:cs="Times New Roman"/>
                <w:i/>
              </w:rPr>
              <w:t>15</w:t>
            </w:r>
            <w:r w:rsidR="00E52ABA">
              <w:rPr>
                <w:rFonts w:cs="Times New Roman"/>
                <w:i/>
              </w:rPr>
              <w:t>.1</w:t>
            </w:r>
            <w:r w:rsidR="00462CA1" w:rsidRPr="00E52ABA">
              <w:rPr>
                <w:rFonts w:cs="Times New Roman"/>
                <w:i/>
              </w:rPr>
              <w:t>0</w:t>
            </w:r>
            <w:r w:rsidR="00A01F4E" w:rsidRPr="00E52ABA">
              <w:rPr>
                <w:rFonts w:cs="Times New Roman"/>
                <w:i/>
              </w:rPr>
              <w:t>.2018r. godz. 10.00</w:t>
            </w:r>
          </w:p>
          <w:p w:rsidR="00F80BE1" w:rsidRDefault="00F80BE1" w:rsidP="00E52ABA">
            <w:pPr>
              <w:pStyle w:val="Tekstpodstawowy31"/>
              <w:rPr>
                <w:rFonts w:cs="Times New Roman"/>
                <w:i/>
              </w:rPr>
            </w:pPr>
          </w:p>
          <w:p w:rsidR="00F80BE1" w:rsidRPr="00F80BE1" w:rsidRDefault="00F80BE1" w:rsidP="00F80BE1">
            <w:pPr>
              <w:jc w:val="center"/>
              <w:rPr>
                <w:rFonts w:ascii="Times New Roman" w:hAnsi="Times New Roman"/>
                <w:i/>
              </w:rPr>
            </w:pPr>
            <w:r w:rsidRPr="00F80BE1">
              <w:rPr>
                <w:rFonts w:ascii="Times New Roman" w:hAnsi="Times New Roman"/>
                <w:i/>
              </w:rPr>
              <w:t>Dot</w:t>
            </w:r>
            <w:r>
              <w:rPr>
                <w:rFonts w:ascii="Times New Roman" w:hAnsi="Times New Roman"/>
                <w:i/>
              </w:rPr>
              <w:t>yczy</w:t>
            </w:r>
            <w:r w:rsidRPr="00F80BE1">
              <w:rPr>
                <w:rFonts w:ascii="Times New Roman" w:hAnsi="Times New Roman"/>
                <w:i/>
              </w:rPr>
              <w:t xml:space="preserve"> </w:t>
            </w:r>
            <w:r w:rsidR="001D2DDD">
              <w:rPr>
                <w:rFonts w:ascii="Times New Roman" w:hAnsi="Times New Roman"/>
                <w:i/>
              </w:rPr>
              <w:t>otyłości</w:t>
            </w:r>
            <w:r w:rsidRPr="00F80BE1">
              <w:rPr>
                <w:rFonts w:ascii="Times New Roman" w:hAnsi="Times New Roman"/>
                <w:i/>
              </w:rPr>
              <w:t xml:space="preserve"> </w:t>
            </w:r>
          </w:p>
          <w:p w:rsidR="00F80BE1" w:rsidRPr="00A01F4E" w:rsidRDefault="00F80BE1" w:rsidP="00E52ABA">
            <w:pPr>
              <w:pStyle w:val="Tekstpodstawowy31"/>
              <w:rPr>
                <w:rFonts w:cs="Times New Roman"/>
                <w:i/>
              </w:rPr>
            </w:pPr>
          </w:p>
        </w:tc>
      </w:tr>
    </w:tbl>
    <w:p w:rsidR="00DD3C40" w:rsidRPr="00937C08" w:rsidRDefault="00DD3C40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BA0F1A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0F1A">
        <w:rPr>
          <w:rFonts w:ascii="Times New Roman" w:eastAsia="Times New Roman" w:hAnsi="Times New Roman" w:cs="Times New Roman"/>
          <w:sz w:val="20"/>
          <w:szCs w:val="20"/>
        </w:rPr>
        <w:t>Do powyższego zapytania nie mają zastosowania przepisy ustawy Prawo</w:t>
      </w:r>
      <w:r w:rsidR="00A01F4E">
        <w:rPr>
          <w:rFonts w:ascii="Times New Roman" w:eastAsia="Times New Roman" w:hAnsi="Times New Roman" w:cs="Times New Roman"/>
          <w:sz w:val="20"/>
          <w:szCs w:val="20"/>
        </w:rPr>
        <w:t xml:space="preserve"> Zamówień Publicznych z dnia 29 </w:t>
      </w:r>
      <w:r w:rsidRPr="00BA0F1A">
        <w:rPr>
          <w:rFonts w:ascii="Times New Roman" w:eastAsia="Times New Roman" w:hAnsi="Times New Roman" w:cs="Times New Roman"/>
          <w:sz w:val="20"/>
          <w:szCs w:val="20"/>
        </w:rPr>
        <w:t xml:space="preserve">stycznia 2004 r. (tekst jednolity Dz. U. 2017 r. poz. 1579 z </w:t>
      </w:r>
      <w:proofErr w:type="spellStart"/>
      <w:r w:rsidRPr="00BA0F1A">
        <w:rPr>
          <w:rFonts w:ascii="Times New Roman" w:eastAsia="Times New Roman" w:hAnsi="Times New Roman" w:cs="Times New Roman"/>
          <w:sz w:val="20"/>
          <w:szCs w:val="20"/>
        </w:rPr>
        <w:t>póżn</w:t>
      </w:r>
      <w:proofErr w:type="spellEnd"/>
      <w:r w:rsidRPr="00BA0F1A">
        <w:rPr>
          <w:rFonts w:ascii="Times New Roman" w:eastAsia="Times New Roman" w:hAnsi="Times New Roman" w:cs="Times New Roman"/>
          <w:sz w:val="20"/>
          <w:szCs w:val="20"/>
        </w:rPr>
        <w:t>. zm. ) art. 4 ust. 8.</w:t>
      </w:r>
    </w:p>
    <w:p w:rsidR="00937C08" w:rsidRDefault="00A52D2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</w:p>
    <w:p w:rsidR="00155185" w:rsidRDefault="00155185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0E3" w:rsidRPr="00937C08" w:rsidRDefault="00B430E3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2C99" w:rsidRDefault="00A02C99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7BF4" w:rsidRPr="00155185" w:rsidRDefault="00937C08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1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1.</w:t>
      </w:r>
    </w:p>
    <w:p w:rsidR="00A02C99" w:rsidRDefault="00A02C99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DD1" w:rsidRDefault="001D0CCE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Przewóz uczestnikó</w:t>
      </w:r>
      <w:r w:rsidR="00960C98">
        <w:rPr>
          <w:rFonts w:ascii="Times New Roman" w:eastAsia="Times New Roman" w:hAnsi="Times New Roman" w:cs="Times New Roman"/>
          <w:b/>
          <w:sz w:val="24"/>
          <w:szCs w:val="24"/>
        </w:rPr>
        <w:t>w projektu RPMA.09.02.02-14-a299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18”</w:t>
      </w:r>
    </w:p>
    <w:p w:rsidR="00A02C99" w:rsidRDefault="00A02C99" w:rsidP="00A02C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48E" w:rsidRPr="00970132" w:rsidRDefault="0022148E" w:rsidP="00A02C99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Przedmiotem zamówienia jest realizacja usługi transportowej - przewóz uczestnik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>zakwalifikowanych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projektu: </w:t>
      </w:r>
      <w:r>
        <w:rPr>
          <w:rFonts w:ascii="Times New Roman" w:eastAsia="Times New Roman" w:hAnsi="Times New Roman"/>
          <w:b/>
          <w:bCs/>
        </w:rPr>
        <w:t>nr</w:t>
      </w:r>
      <w:r w:rsidR="009158B4">
        <w:rPr>
          <w:rFonts w:ascii="Times New Roman" w:eastAsia="Times New Roman" w:hAnsi="Times New Roman"/>
          <w:b/>
          <w:bCs/>
        </w:rPr>
        <w:t xml:space="preserve"> RPMA.09.02.02-14-a299</w:t>
      </w:r>
      <w:r w:rsidR="00A02C99">
        <w:rPr>
          <w:rFonts w:ascii="Times New Roman" w:eastAsia="Times New Roman" w:hAnsi="Times New Roman"/>
          <w:b/>
          <w:bCs/>
        </w:rPr>
        <w:t xml:space="preserve">/18 </w:t>
      </w:r>
      <w:r w:rsidR="00A01F4E">
        <w:rPr>
          <w:rFonts w:ascii="Times New Roman" w:eastAsia="Times New Roman" w:hAnsi="Times New Roman"/>
          <w:b/>
          <w:bCs/>
        </w:rPr>
        <w:t>„Poprawa stanu zdrowia w </w:t>
      </w:r>
      <w:r w:rsidRPr="00970132">
        <w:rPr>
          <w:rFonts w:ascii="Times New Roman" w:eastAsia="Times New Roman" w:hAnsi="Times New Roman"/>
          <w:b/>
          <w:bCs/>
        </w:rPr>
        <w:t xml:space="preserve">zakresie </w:t>
      </w:r>
      <w:r w:rsidR="00960C98">
        <w:rPr>
          <w:rFonts w:ascii="Times New Roman" w:eastAsia="Times New Roman" w:hAnsi="Times New Roman"/>
          <w:b/>
          <w:bCs/>
        </w:rPr>
        <w:t xml:space="preserve">otyłości </w:t>
      </w:r>
      <w:r w:rsidRPr="00970132">
        <w:rPr>
          <w:rFonts w:ascii="Times New Roman" w:eastAsia="Times New Roman" w:hAnsi="Times New Roman"/>
          <w:b/>
          <w:bCs/>
        </w:rPr>
        <w:t>wśród dzieci z klas I-VI z terenu powiatu przasnyskiego"</w:t>
      </w:r>
    </w:p>
    <w:p w:rsidR="0022148E" w:rsidRDefault="0022148E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do 30 czerwca </w:t>
      </w:r>
      <w:r>
        <w:rPr>
          <w:rFonts w:ascii="Times New Roman" w:eastAsia="Times New Roman" w:hAnsi="Times New Roman" w:cs="Times New Roman"/>
          <w:sz w:val="24"/>
          <w:szCs w:val="24"/>
        </w:rPr>
        <w:t>2019 rok,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F1A" w:rsidRDefault="0022148E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B637D4">
        <w:rPr>
          <w:rFonts w:ascii="Times New Roman" w:eastAsia="Times New Roman" w:hAnsi="Times New Roman" w:cs="Times New Roman"/>
          <w:b/>
          <w:sz w:val="24"/>
          <w:szCs w:val="24"/>
        </w:rPr>
        <w:t xml:space="preserve">resie realizacji usługi odbędzie </w:t>
      </w: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się: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7D4">
        <w:rPr>
          <w:rFonts w:ascii="Times New Roman" w:eastAsia="Times New Roman" w:hAnsi="Times New Roman" w:cs="Times New Roman"/>
          <w:sz w:val="24"/>
          <w:szCs w:val="24"/>
        </w:rPr>
        <w:t>35 kursów tran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sportowych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>/grupę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  (2 grupy d</w:t>
      </w:r>
      <w:r w:rsidR="00B637D4">
        <w:rPr>
          <w:rFonts w:ascii="Times New Roman" w:eastAsia="Times New Roman" w:hAnsi="Times New Roman" w:cs="Times New Roman"/>
          <w:sz w:val="24"/>
          <w:szCs w:val="24"/>
        </w:rPr>
        <w:t>o 2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5 osób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w okresie październik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2018 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- czerwiec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2019r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z wyznaczonych miejsc zbiórki uczestników projektu do miejsca docelowego 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>basen kryty</w:t>
      </w:r>
      <w:r w:rsidR="0056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EBB" w:rsidRPr="00E52ABA">
        <w:rPr>
          <w:rFonts w:ascii="Times New Roman" w:eastAsia="Times New Roman" w:hAnsi="Times New Roman" w:cs="Times New Roman"/>
          <w:sz w:val="24"/>
          <w:szCs w:val="24"/>
        </w:rPr>
        <w:t>w Chorzelach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trasa objazdowa po gminach powiatu przasnyskiego. Przewidywana łączna trasa dzienna - 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kilometrów. 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Planowany rozkład jazdy: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1 raz w tygodniu -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soboty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>dowóz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 i odbiór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2E" w:rsidRPr="00BA0F1A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0-osobowej grupy dzieci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(uczestników projektu)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wraz z 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fizjoterapeutami z 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znajdujących się na terenie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gmin powiatu przasnyskiego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do miejsca docelowego - na basen kryty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oraz odbiór z miejsca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docelowego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i przewóz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uczestników projektu</w:t>
      </w:r>
      <w:r w:rsidR="005142F2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na terenie gmin powiatu przasnyskiego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5FBE" w:rsidRPr="008A5FBE">
        <w:rPr>
          <w:rFonts w:ascii="Times New Roman" w:eastAsia="Times New Roman" w:hAnsi="Times New Roman" w:cs="Times New Roman"/>
          <w:sz w:val="24"/>
          <w:szCs w:val="24"/>
        </w:rPr>
        <w:t>Całkowity okresie realizacji usługi obejmie maksymalnie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 xml:space="preserve">transportu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dwóch grup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 o liczebności do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 xml:space="preserve">każda grupa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(istnieje możliwość podzielenia grup na mniejsze, co jest uzależnione od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 wyznaczonego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miejsca odbioru grupy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>– punkty odbioru będą uzależnione od miejsca zami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eszkania uczestników projektu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 xml:space="preserve"> oraz rodzaju środka transportu jakim dysponuje Wykonawca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Szczegółowy plan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odbioru grup z terenu powiatu przasnyskiego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zostanie ustalony z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Wykonawcą przed rozpoczęciem zajęć. </w:t>
      </w:r>
      <w:r w:rsidR="008A5FBE" w:rsidRPr="008A5FBE"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godzin wyjazdów i odbioru.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godzin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wyjazdów i odbioru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8864DA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 zm.) i kodeksu drogowego, przez osoby mające odpowiednie uprawnienia do świadczenia tych usług. Wykonawca zamówienia musi zapewnić odpowiednią liczb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ę miejsc siedzących w pojeździe </w:t>
      </w:r>
      <w:r w:rsidR="005142F2" w:rsidRPr="008864DA">
        <w:rPr>
          <w:rFonts w:ascii="Times New Roman" w:eastAsia="Times New Roman" w:hAnsi="Times New Roman" w:cs="Times New Roman"/>
          <w:sz w:val="24"/>
          <w:szCs w:val="24"/>
        </w:rPr>
        <w:t xml:space="preserve">oraz posiadać środek transportu dostosowany do przewozu osób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niepełnosprawnościami. 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Dysponowanie pojazdami spełniającymi warunki minimalne: przystosow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ane do przewozu łącznie od</w:t>
      </w:r>
      <w:r w:rsidR="009A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20 do 28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osób na miejscach siedzących, klimatyzacja, 3-punktowe pasy bezpiec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zeństwa.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Warunkiem udziału w postępowaniu jest przedłożenie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ykazu pojazdów wraz z 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kserokopiami dowodów rejestracyjnych spełniających warunki minimalne: przystoso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e do przewozu łącznie 20-28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osób na miejscach siedzących, klimatyzacja, 3-punktowe pasy bezpiec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zeństwa, rok produkcji min. 2010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70666" w:rsidRDefault="00F70666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Default="00F70666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Default="001D0CC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112FF" w:rsidRDefault="00937C08" w:rsidP="00A02C99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2</w:t>
      </w:r>
    </w:p>
    <w:p w:rsidR="00937C08" w:rsidRPr="00937C08" w:rsidRDefault="003112FF" w:rsidP="00A02C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FORMULARZ</w:t>
      </w:r>
      <w:r w:rsidR="00937C08" w:rsidRPr="00937C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OFERTY</w:t>
      </w: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3112FF" w:rsidRDefault="003112FF" w:rsidP="003112F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Oferuję wykonanie przedmiotu zamówienia za cenę łącznie:</w:t>
      </w:r>
    </w:p>
    <w:p w:rsidR="00B47E0C" w:rsidRDefault="00B47E0C" w:rsidP="00B47E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netto za jeden km:………………..zł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 za jeden km:………………zł</w:t>
      </w:r>
    </w:p>
    <w:p w:rsidR="00B47E0C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%......................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Wartość netto: 35 przejazdów x 140 km x ……………………zł/km = …………..zł 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brutto: 35 przejazdów x 140 km x …………………..zł/km = …………...zł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Akceptuje warunki określone w zapytaniu.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3112FF" w:rsidRPr="003112FF" w:rsidRDefault="003112FF" w:rsidP="003112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3112FF" w:rsidRPr="003112FF" w:rsidRDefault="003112FF" w:rsidP="003112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      ............................................</w:t>
      </w:r>
    </w:p>
    <w:p w:rsidR="003112FF" w:rsidRPr="003112FF" w:rsidRDefault="003112FF" w:rsidP="003112FF">
      <w:pPr>
        <w:spacing w:after="0" w:line="24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i/>
          <w:iCs/>
        </w:rPr>
        <w:t>(miejscowość i data)                                     podpis Wykonawcy lub upoważnionego przedstawiciela</w:t>
      </w: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112FF" w:rsidRDefault="00937C08" w:rsidP="00A02C99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3</w:t>
      </w:r>
    </w:p>
    <w:p w:rsidR="003112FF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3112FF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>Umowa Nr …/2018</w:t>
      </w:r>
    </w:p>
    <w:p w:rsidR="003112FF" w:rsidRPr="00937C08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Zawarta w dniu .................r. pomiędzy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Samodzielnym Publicznym Zespołem Zakładów Opieki Zdrowotnej </w:t>
      </w:r>
      <w:r w:rsidRPr="003112FF">
        <w:rPr>
          <w:rFonts w:ascii="Times New Roman" w:eastAsia="Times New Roman" w:hAnsi="Times New Roman" w:cs="Times New Roman"/>
          <w:bCs/>
          <w:sz w:val="24"/>
          <w:szCs w:val="24"/>
        </w:rPr>
        <w:t>z siedziba w Przasnyszu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, reprezentowanym przez </w:t>
      </w: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>Dyrektora SP ZZOZ - lek. med. Jerzego Sadowskiego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zwanym w dalszej treści umowy </w:t>
      </w:r>
      <w:r w:rsidRPr="003112FF">
        <w:rPr>
          <w:rFonts w:ascii="Times New Roman" w:eastAsia="Times New Roman" w:hAnsi="Times New Roman" w:cs="Times New Roman"/>
          <w:i/>
          <w:iCs/>
          <w:sz w:val="24"/>
          <w:szCs w:val="24"/>
        </w:rPr>
        <w:t>„Zamawiającym”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...........................................................................................................................................................................................................................................,zwanym w dalszej części „Wykonawcą”.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NIP ……………………….       REGON ………………………..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reprezentowanym przez: ..............................................................................................................</w:t>
      </w:r>
    </w:p>
    <w:p w:rsidR="003112FF" w:rsidRDefault="003112FF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przewozu uczestników projektu na potrzeby realizacji zadań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projekcie RPMA.09.02.02-14-a299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/18 pn.  „Poprawa stanu zdrowia w zakresie </w:t>
      </w:r>
      <w:r>
        <w:rPr>
          <w:rFonts w:ascii="Times New Roman" w:eastAsia="Times New Roman" w:hAnsi="Times New Roman" w:cs="Times New Roman"/>
          <w:sz w:val="24"/>
          <w:szCs w:val="24"/>
        </w:rPr>
        <w:t>otyłości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 wśród dzieci z klas I - VI z terenu powiatu przasnyskiego” zgodnie ze złożoną ofertą.</w:t>
      </w:r>
    </w:p>
    <w:p w:rsidR="008011EC" w:rsidRPr="008011EC" w:rsidRDefault="00937C08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Szczegółowy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sposób realizacji usługi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określa załącznik Nr 1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TERMIN DOSTAWY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Wykonawca zobowiązany jest do wykonania usług w terminie październik 2018 roku – czerwiec 2019 roku, zgodnie z ustalonym grafikiem i trasami przejazdu.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Wykonawca zobowiązuje się wykonywać usługę w czasie określonym przez Zamawiającego, co nastąpi po utworzeniu grup uczestników projektu i określeniu godzin  wyjazdu i miejsc odbioru uczestników.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W przypadku zaistnienia sytuacji związanej z potrzebą dokonania stosownych zmian w umowie w celu właściwej realizacji zamówienia Zamawiający zastrzega sobie możliwość dokonania zmian w drodze aneksu do umowy. Zakres zmian może dotyczyć m.in.: </w:t>
      </w:r>
    </w:p>
    <w:p w:rsidR="00483B48" w:rsidRPr="00483B48" w:rsidRDefault="00483B48" w:rsidP="00483B4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okresu i harmonogramu realizacji umowy,</w:t>
      </w:r>
    </w:p>
    <w:p w:rsidR="00483B48" w:rsidRPr="00483B48" w:rsidRDefault="00483B48" w:rsidP="00483B4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ostatecznej liczby wyjazdów 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nie dopuszcza powierzania wykonywania zobowiązań wynikających z umowy osobom trzecim.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Umowa zostaje zawarta na czas określony od dnia podpisania umowy do dnia                                 30 czerwca 2019 r.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483B48" w:rsidRPr="00483B48" w:rsidRDefault="00483B48" w:rsidP="00483B4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lastRenderedPageBreak/>
        <w:t>Strony uzgadniają wartość umowy netto..................... PLN ( słownie:................................. .............................) + obowiązujący podatek VAT w kwocie .................. (słownie: ................................................................................................).Wartość umowy brutto ........................PLN (słownie: ........................................................................................).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cenie zawierają się wszystkie koszty związane z realizacją usługi przez Zamawiającego (zakup paliwa, czynności związane z przygotowaniem przewozu, ubezpieczenie, itp.)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trakcie obowiązywania umowy Strony dopuszczają zmiany cen w przypadku: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szczególnych okoliczności, związanych z realizacją przedmiotu niniejszej Umowy, Zamawiający dopuszcza możliwość zaoferowania odpowiednika przewozu (lub środka transportu), posiadającego te same parametry, itp. o tej samej lub niższej cenie jak określono w Zał. Nr 1 do Umowy.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Dostawca, w przypadku zaistnienia okoliczności wymienionych w pkt. b)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Aneksem do umowy może być wprowadzona zmiana ilościowa.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również możliwość dokonania zmian niniejszej umowy, 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br/>
        <w:t>w niżej wymienionych przypadkach: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adresu / siedziby Zamawiającego / Wykonawcy,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osób występujących po stronie Zamawiającego / Wykonawcy,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będąca skutkiem poprawy omyłki oczywistej.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Powyższe zmiany muszą być wprowadzone Aneksem do umowy.</w:t>
      </w:r>
    </w:p>
    <w:p w:rsidR="00483B48" w:rsidRPr="00483B48" w:rsidRDefault="00483B48" w:rsidP="00483B4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przekaże należność przelewem na konto Dostawcy po zrealizowaniu miesięcznej usługi przejazdu (na podstawie przekazanego opisu realizacji miesięcznego planu trasy przejazdu)  w terminie 30 dni od daty otrzymania przez Zamawiającego faktury. Faktura może zostać wystawiona jedynie za wykonaną część przedmiotu dostawy.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ma prawo naliczyć Dostawcy kary umowne w wysokości 5% wartości zamówienia:</w:t>
      </w:r>
    </w:p>
    <w:p w:rsidR="00483B48" w:rsidRPr="00483B48" w:rsidRDefault="00483B48" w:rsidP="00483B4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stwierdzenia nierzetelności w realizowaniu przez Wykonawcę czynności objętych Umową, a w szczególności w przypadku: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niewywiązywania się z powierzonego zakresu obowiązków, w szczególności gdy Wykonawca nie zapewni w określonym terminie usługi transportowej lub wykorzysta do przewozu inne pojazdy aniżeli wskazano w wykazie pojazdów bez powiadomienia Zamawiającego,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odmowy w realizacji zlecenia pomimo dopełnienia wszelkich formalności,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nienależytego wykonaniu usług w postaci nieterminowego dowozu uczestników projektu skutkującym naliczeniem kar umownych w maksymalnej wysokości,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odstąpienia od umowy z winy Dostawcy, zapłaci on Zamawiającemu karę umowną w wysokości 5% wartości niezrealizowanej części umowy.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lastRenderedPageBreak/>
        <w:t>W razie nie uregulowania przez Zamawiającego płatności w wyznaczonym terminie umowy, Dostawca ma prawo naliczyć odsetki w wysokości ustawowej za każdy dzień opóźnienia.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Strony wprowadzają zakaz przelewów wierzytelności wynikających z tytułu wykonania niniejszej umowy bez zgody Zamawiającego wyrażonej na piśmie.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Jakiekolwiek zmiany i uzupełnienia niniejszej umowy mogą być wprowadzone Aneksem za zgodą stron pod rygorem nieważności.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 do umowy może być zawarty przy zachowaniu niżej przedstawionych warunków:</w:t>
      </w:r>
    </w:p>
    <w:p w:rsidR="00483B48" w:rsidRPr="00483B48" w:rsidRDefault="00483B48" w:rsidP="00483B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 musi być sporządzony w formie pisemnej i podpisanej przez obie strony,</w:t>
      </w:r>
    </w:p>
    <w:p w:rsidR="00483B48" w:rsidRPr="00483B48" w:rsidRDefault="00483B48" w:rsidP="00483B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z dnia 29 stycznia 2004 r Prawo zamówień publicznych </w:t>
      </w: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tekst jedn. Dz. U. z roku Nr 2017 poz. 1579 z </w:t>
      </w:r>
      <w:proofErr w:type="spellStart"/>
      <w:r w:rsidRPr="00483B4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3B48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Wszelkie spory pomiędzy stronami mogące wyniknąć z realizacji niniejszej umowy rozstrzygnie sąd właściwy rzeczowo i miejscowo dla siedziby Zamawiającego.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  <w:u w:val="single"/>
        </w:rPr>
        <w:t>Wykaz załączników do umowy: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Formularz cenowy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Grafik czasu pracy kierowców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Wykaz tras przejazdu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Upoważnienie do przetwarzania danych osobowych</w:t>
      </w: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Integralną część umowy stanowią:</w:t>
      </w:r>
    </w:p>
    <w:p w:rsidR="00483B48" w:rsidRPr="00483B48" w:rsidRDefault="00743587" w:rsidP="00483B4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="00483B48" w:rsidRPr="00483B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3B48" w:rsidRPr="00483B48" w:rsidRDefault="00483B48" w:rsidP="00483B4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                         ……………………………………</w:t>
      </w:r>
    </w:p>
    <w:p w:rsidR="00483B48" w:rsidRPr="00483B48" w:rsidRDefault="00483B48" w:rsidP="00483B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3B48">
        <w:rPr>
          <w:rFonts w:ascii="Times New Roman" w:eastAsia="Times New Roman" w:hAnsi="Times New Roman" w:cs="Times New Roman"/>
          <w:b/>
          <w:bCs/>
          <w:sz w:val="27"/>
          <w:szCs w:val="27"/>
        </w:rPr>
        <w:t>Zamawiający:                                                                     Wykonawca: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CF8" w:rsidRDefault="007F1CF8" w:rsidP="00A02C99">
      <w:pPr>
        <w:spacing w:line="240" w:lineRule="auto"/>
      </w:pPr>
    </w:p>
    <w:sectPr w:rsidR="007F1CF8" w:rsidSect="00E472B0">
      <w:headerReference w:type="default" r:id="rId8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6" w:rsidRDefault="002A1136" w:rsidP="009C3119">
      <w:pPr>
        <w:spacing w:after="0" w:line="240" w:lineRule="auto"/>
      </w:pPr>
      <w:r>
        <w:separator/>
      </w:r>
    </w:p>
  </w:endnote>
  <w:endnote w:type="continuationSeparator" w:id="0">
    <w:p w:rsidR="002A1136" w:rsidRDefault="002A1136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6" w:rsidRDefault="002A1136" w:rsidP="009C3119">
      <w:pPr>
        <w:spacing w:after="0" w:line="240" w:lineRule="auto"/>
      </w:pPr>
      <w:r>
        <w:separator/>
      </w:r>
    </w:p>
  </w:footnote>
  <w:footnote w:type="continuationSeparator" w:id="0">
    <w:p w:rsidR="002A1136" w:rsidRDefault="002A1136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9" w:rsidRDefault="009C3119">
    <w:pPr>
      <w:pStyle w:val="Nagwek"/>
    </w:pPr>
  </w:p>
  <w:p w:rsidR="009C3119" w:rsidRDefault="009C3119">
    <w:pPr>
      <w:pStyle w:val="Nagwek"/>
    </w:pPr>
    <w:r w:rsidRPr="009C3119">
      <w:rPr>
        <w:noProof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AE3"/>
    <w:multiLevelType w:val="hybridMultilevel"/>
    <w:tmpl w:val="11E02F64"/>
    <w:lvl w:ilvl="0" w:tplc="6FA6C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27759"/>
    <w:multiLevelType w:val="hybridMultilevel"/>
    <w:tmpl w:val="07B89286"/>
    <w:lvl w:ilvl="0" w:tplc="933A7D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5F4"/>
    <w:multiLevelType w:val="multilevel"/>
    <w:tmpl w:val="E80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54BB2"/>
    <w:multiLevelType w:val="hybridMultilevel"/>
    <w:tmpl w:val="80D269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4337E"/>
    <w:multiLevelType w:val="hybridMultilevel"/>
    <w:tmpl w:val="31E8187A"/>
    <w:lvl w:ilvl="0" w:tplc="5F3872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44A19"/>
    <w:multiLevelType w:val="hybridMultilevel"/>
    <w:tmpl w:val="6E38B248"/>
    <w:lvl w:ilvl="0" w:tplc="F9CED9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44991"/>
    <w:multiLevelType w:val="hybridMultilevel"/>
    <w:tmpl w:val="E93E7B72"/>
    <w:lvl w:ilvl="0" w:tplc="2CE0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723A5"/>
    <w:multiLevelType w:val="hybridMultilevel"/>
    <w:tmpl w:val="3CF6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8660C"/>
    <w:multiLevelType w:val="hybridMultilevel"/>
    <w:tmpl w:val="4466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57E35"/>
    <w:multiLevelType w:val="multilevel"/>
    <w:tmpl w:val="110A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405EA"/>
    <w:multiLevelType w:val="hybridMultilevel"/>
    <w:tmpl w:val="4A2E21CA"/>
    <w:lvl w:ilvl="0" w:tplc="953A5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93577"/>
    <w:multiLevelType w:val="multilevel"/>
    <w:tmpl w:val="B792F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F1C7192"/>
    <w:multiLevelType w:val="hybridMultilevel"/>
    <w:tmpl w:val="382EBB84"/>
    <w:lvl w:ilvl="0" w:tplc="59DE3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460C3"/>
    <w:multiLevelType w:val="hybridMultilevel"/>
    <w:tmpl w:val="6DE0C914"/>
    <w:lvl w:ilvl="0" w:tplc="C23C1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684A84"/>
    <w:multiLevelType w:val="multilevel"/>
    <w:tmpl w:val="D50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80341"/>
    <w:multiLevelType w:val="multilevel"/>
    <w:tmpl w:val="0BC86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C1A5D"/>
    <w:multiLevelType w:val="hybridMultilevel"/>
    <w:tmpl w:val="5D96B93E"/>
    <w:lvl w:ilvl="0" w:tplc="0EF2C3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31"/>
  </w:num>
  <w:num w:numId="5">
    <w:abstractNumId w:val="32"/>
  </w:num>
  <w:num w:numId="6">
    <w:abstractNumId w:val="16"/>
  </w:num>
  <w:num w:numId="7">
    <w:abstractNumId w:val="0"/>
  </w:num>
  <w:num w:numId="8">
    <w:abstractNumId w:val="6"/>
  </w:num>
  <w:num w:numId="9">
    <w:abstractNumId w:val="25"/>
  </w:num>
  <w:num w:numId="10">
    <w:abstractNumId w:val="10"/>
  </w:num>
  <w:num w:numId="11">
    <w:abstractNumId w:val="5"/>
  </w:num>
  <w:num w:numId="12">
    <w:abstractNumId w:val="21"/>
  </w:num>
  <w:num w:numId="13">
    <w:abstractNumId w:val="23"/>
  </w:num>
  <w:num w:numId="14">
    <w:abstractNumId w:val="4"/>
  </w:num>
  <w:num w:numId="15">
    <w:abstractNumId w:val="3"/>
  </w:num>
  <w:num w:numId="16">
    <w:abstractNumId w:val="20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14"/>
  </w:num>
  <w:num w:numId="22">
    <w:abstractNumId w:val="30"/>
  </w:num>
  <w:num w:numId="23">
    <w:abstractNumId w:val="33"/>
  </w:num>
  <w:num w:numId="24">
    <w:abstractNumId w:val="17"/>
  </w:num>
  <w:num w:numId="25">
    <w:abstractNumId w:val="11"/>
  </w:num>
  <w:num w:numId="26">
    <w:abstractNumId w:val="34"/>
  </w:num>
  <w:num w:numId="27">
    <w:abstractNumId w:val="1"/>
  </w:num>
  <w:num w:numId="28">
    <w:abstractNumId w:val="29"/>
  </w:num>
  <w:num w:numId="29">
    <w:abstractNumId w:val="15"/>
  </w:num>
  <w:num w:numId="30">
    <w:abstractNumId w:val="28"/>
  </w:num>
  <w:num w:numId="31">
    <w:abstractNumId w:val="2"/>
  </w:num>
  <w:num w:numId="32">
    <w:abstractNumId w:val="26"/>
  </w:num>
  <w:num w:numId="33">
    <w:abstractNumId w:val="7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537CB"/>
    <w:rsid w:val="00090BA8"/>
    <w:rsid w:val="000F0CE6"/>
    <w:rsid w:val="00155185"/>
    <w:rsid w:val="001615F9"/>
    <w:rsid w:val="001B4F6E"/>
    <w:rsid w:val="001D0A55"/>
    <w:rsid w:val="001D0CCE"/>
    <w:rsid w:val="001D2DDD"/>
    <w:rsid w:val="0022148E"/>
    <w:rsid w:val="00222951"/>
    <w:rsid w:val="0026151B"/>
    <w:rsid w:val="0026226E"/>
    <w:rsid w:val="002A1136"/>
    <w:rsid w:val="003112FF"/>
    <w:rsid w:val="00320DD1"/>
    <w:rsid w:val="00380772"/>
    <w:rsid w:val="0039679E"/>
    <w:rsid w:val="00397BF4"/>
    <w:rsid w:val="003B2CE6"/>
    <w:rsid w:val="00405419"/>
    <w:rsid w:val="00413E16"/>
    <w:rsid w:val="00416568"/>
    <w:rsid w:val="00436BC6"/>
    <w:rsid w:val="0045398F"/>
    <w:rsid w:val="004606F3"/>
    <w:rsid w:val="00462CA1"/>
    <w:rsid w:val="00467C3F"/>
    <w:rsid w:val="00483B48"/>
    <w:rsid w:val="004D635F"/>
    <w:rsid w:val="004D7A21"/>
    <w:rsid w:val="004F08EB"/>
    <w:rsid w:val="005142F2"/>
    <w:rsid w:val="00561EBB"/>
    <w:rsid w:val="00586404"/>
    <w:rsid w:val="005C3780"/>
    <w:rsid w:val="005E17EA"/>
    <w:rsid w:val="0063388C"/>
    <w:rsid w:val="006363FB"/>
    <w:rsid w:val="00646562"/>
    <w:rsid w:val="00670F48"/>
    <w:rsid w:val="006B5E42"/>
    <w:rsid w:val="0070618C"/>
    <w:rsid w:val="00725256"/>
    <w:rsid w:val="00743587"/>
    <w:rsid w:val="007455BC"/>
    <w:rsid w:val="007E7F1F"/>
    <w:rsid w:val="007F0538"/>
    <w:rsid w:val="007F1CF8"/>
    <w:rsid w:val="007F512F"/>
    <w:rsid w:val="008011EC"/>
    <w:rsid w:val="008328E0"/>
    <w:rsid w:val="00857437"/>
    <w:rsid w:val="00873195"/>
    <w:rsid w:val="008864DA"/>
    <w:rsid w:val="008A5FBE"/>
    <w:rsid w:val="008C6661"/>
    <w:rsid w:val="008D5E1C"/>
    <w:rsid w:val="009158B4"/>
    <w:rsid w:val="00932228"/>
    <w:rsid w:val="00937C08"/>
    <w:rsid w:val="0095792D"/>
    <w:rsid w:val="00960C98"/>
    <w:rsid w:val="009A27E9"/>
    <w:rsid w:val="009C3119"/>
    <w:rsid w:val="009D341A"/>
    <w:rsid w:val="009E36B1"/>
    <w:rsid w:val="00A01F4E"/>
    <w:rsid w:val="00A02C99"/>
    <w:rsid w:val="00A52D2F"/>
    <w:rsid w:val="00AB23DC"/>
    <w:rsid w:val="00AE3C19"/>
    <w:rsid w:val="00AF17F2"/>
    <w:rsid w:val="00AF78BB"/>
    <w:rsid w:val="00B31089"/>
    <w:rsid w:val="00B430E3"/>
    <w:rsid w:val="00B47E0C"/>
    <w:rsid w:val="00B637D4"/>
    <w:rsid w:val="00B917D6"/>
    <w:rsid w:val="00BA0F1A"/>
    <w:rsid w:val="00BA40F5"/>
    <w:rsid w:val="00BA7028"/>
    <w:rsid w:val="00BB6D2E"/>
    <w:rsid w:val="00BC5287"/>
    <w:rsid w:val="00C50358"/>
    <w:rsid w:val="00CB1380"/>
    <w:rsid w:val="00CB32DB"/>
    <w:rsid w:val="00CC15AB"/>
    <w:rsid w:val="00D04C47"/>
    <w:rsid w:val="00D07472"/>
    <w:rsid w:val="00D306FF"/>
    <w:rsid w:val="00D36FA0"/>
    <w:rsid w:val="00DA25EE"/>
    <w:rsid w:val="00DB7EDD"/>
    <w:rsid w:val="00DD3C40"/>
    <w:rsid w:val="00DD4E46"/>
    <w:rsid w:val="00DE4854"/>
    <w:rsid w:val="00E432E8"/>
    <w:rsid w:val="00E446C3"/>
    <w:rsid w:val="00E472B0"/>
    <w:rsid w:val="00E52ABA"/>
    <w:rsid w:val="00EA6792"/>
    <w:rsid w:val="00ED0689"/>
    <w:rsid w:val="00F06506"/>
    <w:rsid w:val="00F70666"/>
    <w:rsid w:val="00F80BE1"/>
    <w:rsid w:val="00FA6ED6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273</TotalTime>
  <Pages>1</Pages>
  <Words>2342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Start</cp:lastModifiedBy>
  <cp:revision>11</cp:revision>
  <cp:lastPrinted>2018-10-04T06:06:00Z</cp:lastPrinted>
  <dcterms:created xsi:type="dcterms:W3CDTF">2018-09-24T12:37:00Z</dcterms:created>
  <dcterms:modified xsi:type="dcterms:W3CDTF">2018-10-04T10:21:00Z</dcterms:modified>
</cp:coreProperties>
</file>