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 xml:space="preserve">Ogłoszenie nr 312479 - 2016 z dnia 2016-09-23 r. </w:t>
      </w:r>
      <w:r/>
    </w:p>
    <w:p>
      <w:pPr>
        <w:pStyle w:val="Normalny"/>
        <w:spacing w:lineRule="auto" w:line="240" w:before="0" w:after="0"/>
        <w:jc w:val="center"/>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 xml:space="preserve">Przasnysz: „Zapewnienie Właściwego Komfortu i Bezpieczeństwa Dla Osób Niepełnosprawnych w Szpitalu im. dr W. Oczko w Przasnyszu” dla zadania: „ Poprawa jakości i dostępności usług w celu zapewnienia właściwego komfortu i bezpieczeństwa dla osób niepełnosprawnych w Szpitalu im. dr Wojciecha Oczko w Przasnyszu”. </w:t>
        <w:br/>
        <w:t xml:space="preserve">OGŁOSZENIE O ZAMÓWIENIU - Roboty budowlane </w:t>
      </w:r>
      <w:r/>
    </w:p>
    <w:p>
      <w:pPr>
        <w:pStyle w:val="Normalny"/>
        <w:spacing w:lineRule="auto" w:line="240" w:before="0" w:after="0"/>
      </w:pPr>
      <w:r>
        <w:rPr>
          <w:rStyle w:val="Domylnaczcionkaakapitu"/>
          <w:rFonts w:eastAsia="Times New Roman" w:cs="Times New Roman" w:ascii="Times New Roman" w:hAnsi="Times New Roman"/>
          <w:b/>
          <w:bCs/>
          <w:sz w:val="24"/>
          <w:szCs w:val="24"/>
          <w:lang w:eastAsia="pl-PL"/>
        </w:rPr>
        <w:t>Zamieszczanie ogłoszenia:</w:t>
      </w:r>
      <w:r>
        <w:rPr>
          <w:rStyle w:val="Domylnaczcionkaakapitu"/>
          <w:rFonts w:eastAsia="Times New Roman" w:cs="Times New Roman" w:ascii="Times New Roman" w:hAnsi="Times New Roman"/>
          <w:sz w:val="24"/>
          <w:szCs w:val="24"/>
          <w:lang w:eastAsia="pl-PL"/>
        </w:rPr>
        <w:t xml:space="preserve"> obowiązkowe </w:t>
      </w:r>
      <w:r/>
    </w:p>
    <w:p>
      <w:pPr>
        <w:pStyle w:val="Normalny"/>
        <w:spacing w:lineRule="auto" w:line="240" w:before="0" w:after="0"/>
      </w:pPr>
      <w:r>
        <w:rPr>
          <w:rStyle w:val="Domylnaczcionkaakapitu"/>
          <w:rFonts w:eastAsia="Times New Roman" w:cs="Times New Roman" w:ascii="Times New Roman" w:hAnsi="Times New Roman"/>
          <w:b/>
          <w:bCs/>
          <w:sz w:val="24"/>
          <w:szCs w:val="24"/>
          <w:lang w:eastAsia="pl-PL"/>
        </w:rPr>
        <w:t>Ogłoszenie dotyczy:</w:t>
      </w:r>
      <w:r>
        <w:rPr>
          <w:rStyle w:val="Domylnaczcionkaakapitu"/>
          <w:rFonts w:eastAsia="Times New Roman" w:cs="Times New Roman" w:ascii="Times New Roman" w:hAnsi="Times New Roman"/>
          <w:sz w:val="24"/>
          <w:szCs w:val="24"/>
          <w:lang w:eastAsia="pl-PL"/>
        </w:rPr>
        <w:t xml:space="preserve"> zamówienia publicznego </w:t>
      </w:r>
      <w:r/>
    </w:p>
    <w:p>
      <w:pPr>
        <w:pStyle w:val="Normalny"/>
        <w:spacing w:lineRule="auto" w:line="240" w:before="0" w:after="0"/>
      </w:pPr>
      <w:r>
        <w:rPr>
          <w:rStyle w:val="Domylnaczcionkaakapitu"/>
          <w:rFonts w:eastAsia="Times New Roman" w:cs="Times New Roman" w:ascii="Times New Roman" w:hAnsi="Times New Roman"/>
          <w:b/>
          <w:bCs/>
          <w:sz w:val="24"/>
          <w:szCs w:val="24"/>
          <w:lang w:eastAsia="pl-PL"/>
        </w:rPr>
        <w:t xml:space="preserve">Zamówienie dotyczy projektu lub programu współfinansowanego ze środków Unii Europejskiej </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 xml:space="preserve">nie </w:t>
      </w:r>
      <w:r/>
    </w:p>
    <w:p>
      <w:pPr>
        <w:pStyle w:val="Normalny"/>
        <w:spacing w:lineRule="auto" w:line="240" w:before="0" w:after="0"/>
      </w:pPr>
      <w:r>
        <w:rPr>
          <w:rStyle w:val="Domylnaczcionkaakapitu"/>
          <w:rFonts w:eastAsia="Times New Roman" w:cs="Times New Roman" w:ascii="Times New Roman" w:hAnsi="Times New Roman"/>
          <w:sz w:val="24"/>
          <w:szCs w:val="24"/>
          <w:lang w:eastAsia="pl-PL"/>
        </w:rPr>
        <w:br/>
      </w:r>
      <w:r>
        <w:rPr>
          <w:rStyle w:val="Domylnaczcionkaakapitu"/>
          <w:rFonts w:eastAsia="Times New Roman" w:cs="Times New Roman" w:ascii="Times New Roman" w:hAnsi="Times New Roman"/>
          <w:b/>
          <w:bCs/>
          <w:sz w:val="24"/>
          <w:szCs w:val="24"/>
          <w:lang w:eastAsia="pl-PL"/>
        </w:rPr>
        <w:t>Nazwa projektu lub programu</w:t>
      </w:r>
      <w:r/>
    </w:p>
    <w:p>
      <w:pPr>
        <w:pStyle w:val="Normalny"/>
        <w:spacing w:lineRule="auto" w:line="240" w:before="0" w:after="0"/>
      </w:pPr>
      <w:r>
        <w:rPr>
          <w:rStyle w:val="Domylnaczcionkaakapitu"/>
          <w:rFonts w:eastAsia="Times New Roman" w:cs="Times New Roman" w:ascii="Times New Roman" w:hAnsi="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 xml:space="preserve">nie </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p>
    <w:p>
      <w:pPr>
        <w:pStyle w:val="Normalny"/>
        <w:spacing w:lineRule="auto" w:line="240" w:before="0" w:after="0"/>
      </w:pPr>
      <w:r>
        <w:rPr>
          <w:rStyle w:val="Domylnaczcionkaakapitu"/>
          <w:rFonts w:eastAsia="Times New Roman" w:cs="Times New Roman" w:ascii="Times New Roman" w:hAnsi="Times New Roman"/>
          <w:sz w:val="24"/>
          <w:szCs w:val="24"/>
          <w:u w:val="single"/>
          <w:lang w:eastAsia="pl-PL"/>
        </w:rPr>
        <w:t>SEKCJA I: ZAMAWIAJĄCY</w:t>
      </w:r>
      <w:r/>
    </w:p>
    <w:p>
      <w:pPr>
        <w:pStyle w:val="Normalny"/>
        <w:spacing w:lineRule="auto" w:line="240" w:before="0" w:after="0"/>
      </w:pPr>
      <w:r>
        <w:rPr>
          <w:rStyle w:val="Domylnaczcionkaakapitu"/>
          <w:rFonts w:eastAsia="Times New Roman" w:cs="Times New Roman" w:ascii="Times New Roman" w:hAnsi="Times New Roman"/>
          <w:b/>
          <w:bCs/>
          <w:sz w:val="24"/>
          <w:szCs w:val="24"/>
          <w:lang w:eastAsia="pl-PL"/>
        </w:rPr>
        <w:t xml:space="preserve">Postępowanie przeprowadza centralny zamawiający </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 xml:space="preserve">nie </w:t>
      </w:r>
      <w:r/>
    </w:p>
    <w:p>
      <w:pPr>
        <w:pStyle w:val="Normalny"/>
        <w:spacing w:lineRule="auto" w:line="240" w:before="0" w:after="0"/>
      </w:pPr>
      <w:r>
        <w:rPr>
          <w:rStyle w:val="Domylnaczcionkaakapitu"/>
          <w:rFonts w:eastAsia="Times New Roman" w:cs="Times New Roman" w:ascii="Times New Roman" w:hAnsi="Times New Roman"/>
          <w:b/>
          <w:bCs/>
          <w:sz w:val="24"/>
          <w:szCs w:val="24"/>
          <w:lang w:eastAsia="pl-PL"/>
        </w:rPr>
        <w:t xml:space="preserve">Postępowanie przeprowadza podmiot, któremu zamawiający powierzył/powierzyli przeprowadzenie postępowania </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 xml:space="preserve">nie </w:t>
      </w:r>
      <w:r/>
    </w:p>
    <w:p>
      <w:pPr>
        <w:pStyle w:val="Normalny"/>
        <w:spacing w:lineRule="auto" w:line="240" w:before="0" w:after="0"/>
      </w:pPr>
      <w:r>
        <w:rPr>
          <w:rStyle w:val="Domylnaczcionkaakapitu"/>
          <w:rFonts w:eastAsia="Times New Roman" w:cs="Times New Roman" w:ascii="Times New Roman" w:hAnsi="Times New Roman"/>
          <w:b/>
          <w:bCs/>
          <w:sz w:val="24"/>
          <w:szCs w:val="24"/>
          <w:lang w:eastAsia="pl-PL"/>
        </w:rPr>
        <w:t>Informacje na temat podmiotu któremu zamawiający powierzył/powierzyli prowadzenie postępowania:</w:t>
      </w:r>
      <w:r>
        <w:rPr>
          <w:rStyle w:val="Domylnaczcionkaakapitu"/>
          <w:rFonts w:eastAsia="Times New Roman" w:cs="Times New Roman" w:ascii="Times New Roman" w:hAnsi="Times New Roman"/>
          <w:sz w:val="24"/>
          <w:szCs w:val="24"/>
          <w:lang w:eastAsia="pl-PL"/>
        </w:rPr>
        <w:br/>
      </w:r>
      <w:r>
        <w:rPr>
          <w:rStyle w:val="Domylnaczcionkaakapitu"/>
          <w:rFonts w:eastAsia="Times New Roman" w:cs="Times New Roman" w:ascii="Times New Roman" w:hAnsi="Times New Roman"/>
          <w:b/>
          <w:bCs/>
          <w:sz w:val="24"/>
          <w:szCs w:val="24"/>
          <w:lang w:eastAsia="pl-PL"/>
        </w:rPr>
        <w:t>Postępowanie jest przeprowadzane wspólnie przez zamawiających</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 xml:space="preserve">nie </w:t>
      </w:r>
      <w:r/>
    </w:p>
    <w:p>
      <w:pPr>
        <w:pStyle w:val="Normalny"/>
        <w:spacing w:lineRule="auto" w:line="240" w:before="0" w:after="0"/>
      </w:pPr>
      <w:r>
        <w:rPr>
          <w:rStyle w:val="Domylnaczcionkaakapitu"/>
          <w:rFonts w:eastAsia="Times New Roman" w:cs="Times New Roman" w:ascii="Times New Roman" w:hAnsi="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br/>
        <w:br/>
      </w:r>
      <w:r>
        <w:rPr>
          <w:rStyle w:val="Domylnaczcionkaakapitu"/>
          <w:rFonts w:eastAsia="Times New Roman" w:cs="Times New Roman" w:ascii="Times New Roman" w:hAnsi="Times New Roman"/>
          <w:b/>
          <w:bCs/>
          <w:sz w:val="24"/>
          <w:szCs w:val="24"/>
          <w:lang w:eastAsia="pl-PL"/>
        </w:rPr>
        <w:t xml:space="preserve">Postępowanie jest przeprowadzane wspólnie z zamawiającymi z innych państw członkowskich Unii Europejskiej </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 xml:space="preserve">nie </w:t>
      </w:r>
      <w:r/>
    </w:p>
    <w:p>
      <w:pPr>
        <w:pStyle w:val="Normalny"/>
        <w:spacing w:lineRule="auto" w:line="240" w:before="0" w:after="0"/>
      </w:pPr>
      <w:r>
        <w:rPr>
          <w:rStyle w:val="Domylnaczcionkaakapitu"/>
          <w:rFonts w:eastAsia="Times New Roman" w:cs="Times New Roman" w:ascii="Times New Roman" w:hAnsi="Times New Roman"/>
          <w:b/>
          <w:bCs/>
          <w:sz w:val="24"/>
          <w:szCs w:val="24"/>
          <w:lang w:eastAsia="pl-PL"/>
        </w:rPr>
        <w:t>W przypadku przeprowadzania postępowania wspólnie z zamawiającymi z innych państw członkowskich Unii Europejskiej – mające zastosowanie krajowe prawo zamówień publicznych:</w:t>
      </w:r>
      <w:r>
        <w:rPr>
          <w:rStyle w:val="Domylnaczcionkaakapitu"/>
          <w:rFonts w:eastAsia="Times New Roman" w:cs="Times New Roman" w:ascii="Times New Roman" w:hAnsi="Times New Roman"/>
          <w:sz w:val="24"/>
          <w:szCs w:val="24"/>
          <w:lang w:eastAsia="pl-PL"/>
        </w:rPr>
        <w:br/>
      </w:r>
      <w:r>
        <w:rPr>
          <w:rStyle w:val="Domylnaczcionkaakapitu"/>
          <w:rFonts w:eastAsia="Times New Roman" w:cs="Times New Roman" w:ascii="Times New Roman" w:hAnsi="Times New Roman"/>
          <w:b/>
          <w:bCs/>
          <w:sz w:val="24"/>
          <w:szCs w:val="24"/>
          <w:lang w:eastAsia="pl-PL"/>
        </w:rPr>
        <w:t>Informacje dodatkowe:</w:t>
      </w:r>
      <w:r/>
    </w:p>
    <w:p>
      <w:pPr>
        <w:pStyle w:val="Normalny"/>
        <w:spacing w:lineRule="auto" w:line="240" w:before="0" w:after="240"/>
      </w:pPr>
      <w:r>
        <w:rPr>
          <w:rStyle w:val="Domylnaczcionkaakapitu"/>
          <w:rFonts w:eastAsia="Times New Roman" w:cs="Times New Roman" w:ascii="Times New Roman" w:hAnsi="Times New Roman"/>
          <w:b/>
          <w:bCs/>
          <w:sz w:val="24"/>
          <w:szCs w:val="24"/>
          <w:lang w:eastAsia="pl-PL"/>
        </w:rPr>
        <w:t xml:space="preserve">I. 1) NAZWA I ADRES: </w:t>
      </w:r>
      <w:r>
        <w:rPr>
          <w:rStyle w:val="Domylnaczcionkaakapitu"/>
          <w:rFonts w:eastAsia="Times New Roman" w:cs="Times New Roman" w:ascii="Times New Roman" w:hAnsi="Times New Roman"/>
          <w:sz w:val="24"/>
          <w:szCs w:val="24"/>
          <w:lang w:eastAsia="pl-PL"/>
        </w:rPr>
        <w:t xml:space="preserve">Samodzielny Publiczny Zespół Zakładów Opieki Zdrowotnej, krajowy numer identyfikacyjny 30248000000, ul. ul. Sadowa  9, 06300   Przasnysz, woj. mazowieckie, państwo , tel. 29 75 34 310, e-mail szpitalprzasnysz@o2.pl, faks 297 534 380. </w:t>
        <w:br/>
        <w:t>Adres strony internetowej (URL): www.szpitalprzsnysz.pl</w:t>
      </w:r>
      <w:r/>
    </w:p>
    <w:p>
      <w:pPr>
        <w:pStyle w:val="Normalny"/>
        <w:spacing w:lineRule="auto" w:line="240" w:before="0" w:after="0"/>
      </w:pPr>
      <w:r>
        <w:rPr>
          <w:rStyle w:val="Domylnaczcionkaakapitu"/>
          <w:rFonts w:eastAsia="Times New Roman" w:cs="Times New Roman" w:ascii="Times New Roman" w:hAnsi="Times New Roman"/>
          <w:b/>
          <w:bCs/>
          <w:sz w:val="24"/>
          <w:szCs w:val="24"/>
          <w:lang w:eastAsia="pl-PL"/>
        </w:rPr>
        <w:t xml:space="preserve">I. 2) RODZAJ ZAMAWIAJĄCEGO: </w:t>
      </w:r>
      <w:r>
        <w:rPr>
          <w:rStyle w:val="Domylnaczcionkaakapitu"/>
          <w:rFonts w:eastAsia="Times New Roman" w:cs="Times New Roman" w:ascii="Times New Roman" w:hAnsi="Times New Roman"/>
          <w:sz w:val="24"/>
          <w:szCs w:val="24"/>
          <w:lang w:eastAsia="pl-PL"/>
        </w:rPr>
        <w:t>Inny: SPZZOZ</w:t>
      </w:r>
      <w:r/>
    </w:p>
    <w:p>
      <w:pPr>
        <w:pStyle w:val="Normalny"/>
        <w:spacing w:lineRule="auto" w:line="240" w:before="0" w:after="0"/>
      </w:pPr>
      <w:r>
        <w:rPr>
          <w:rStyle w:val="Domylnaczcionkaakapitu"/>
          <w:rFonts w:eastAsia="Times New Roman" w:cs="Times New Roman" w:ascii="Times New Roman" w:hAnsi="Times New Roman"/>
          <w:b/>
          <w:bCs/>
          <w:sz w:val="24"/>
          <w:szCs w:val="24"/>
          <w:lang w:eastAsia="pl-PL"/>
        </w:rPr>
        <w:t xml:space="preserve">I.3) WSPÓLNE UDZIELANIE ZAMÓWIENIA </w:t>
      </w:r>
      <w:r>
        <w:rPr>
          <w:rStyle w:val="Domylnaczcionkaakapitu"/>
          <w:rFonts w:eastAsia="Times New Roman" w:cs="Times New Roman" w:ascii="Times New Roman" w:hAnsi="Times New Roman"/>
          <w:b/>
          <w:bCs/>
          <w:i/>
          <w:iCs/>
          <w:sz w:val="24"/>
          <w:szCs w:val="24"/>
          <w:lang w:eastAsia="pl-PL"/>
        </w:rPr>
        <w:t>(jeżeli dotyczy)</w:t>
      </w:r>
      <w:r>
        <w:rPr>
          <w:rStyle w:val="Domylnaczcionkaakapitu"/>
          <w:rFonts w:eastAsia="Times New Roman" w:cs="Times New Roman" w:ascii="Times New Roman" w:hAnsi="Times New Roman"/>
          <w:b/>
          <w:bCs/>
          <w:sz w:val="24"/>
          <w:szCs w:val="24"/>
          <w:lang w:eastAsia="pl-PL"/>
        </w:rPr>
        <w:t xml:space="preserve">: </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p>
    <w:p>
      <w:pPr>
        <w:pStyle w:val="Normalny"/>
        <w:spacing w:lineRule="auto" w:line="240" w:before="0" w:after="0"/>
      </w:pPr>
      <w:r>
        <w:rPr>
          <w:rStyle w:val="Domylnaczcionkaakapitu"/>
          <w:rFonts w:eastAsia="Times New Roman" w:cs="Times New Roman" w:ascii="Times New Roman" w:hAnsi="Times New Roman"/>
          <w:b/>
          <w:bCs/>
          <w:sz w:val="24"/>
          <w:szCs w:val="24"/>
          <w:lang w:eastAsia="pl-PL"/>
        </w:rPr>
        <w:t xml:space="preserve">I.4) KOMUNIKACJA: </w:t>
      </w:r>
      <w:r>
        <w:rPr>
          <w:rStyle w:val="Domylnaczcionkaakapitu"/>
          <w:rFonts w:eastAsia="Times New Roman" w:cs="Times New Roman" w:ascii="Times New Roman" w:hAnsi="Times New Roman"/>
          <w:sz w:val="24"/>
          <w:szCs w:val="24"/>
          <w:lang w:eastAsia="pl-PL"/>
        </w:rPr>
        <w:br/>
      </w:r>
      <w:r>
        <w:rPr>
          <w:rStyle w:val="Domylnaczcionkaakapitu"/>
          <w:rFonts w:eastAsia="Times New Roman" w:cs="Times New Roman" w:ascii="Times New Roman" w:hAnsi="Times New Roman"/>
          <w:b/>
          <w:bCs/>
          <w:sz w:val="24"/>
          <w:szCs w:val="24"/>
          <w:lang w:eastAsia="pl-PL"/>
        </w:rPr>
        <w:t>Nieograniczony, pełny i bezpośredni dostęp do dokumentów z postępowania można uzyskać pod adresem (URL)</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 xml:space="preserve">tak </w:t>
        <w:br/>
        <w:t>www.szpitalprzsnysz.pl</w:t>
      </w:r>
      <w:r/>
    </w:p>
    <w:p>
      <w:pPr>
        <w:pStyle w:val="Normalny"/>
        <w:spacing w:lineRule="auto" w:line="240" w:before="0" w:after="0"/>
      </w:pPr>
      <w:r>
        <w:rPr>
          <w:rStyle w:val="Domylnaczcionkaakapitu"/>
          <w:rFonts w:eastAsia="Times New Roman" w:cs="Times New Roman" w:ascii="Times New Roman" w:hAnsi="Times New Roman"/>
          <w:sz w:val="24"/>
          <w:szCs w:val="24"/>
          <w:lang w:eastAsia="pl-PL"/>
        </w:rPr>
        <w:br/>
      </w:r>
      <w:r>
        <w:rPr>
          <w:rStyle w:val="Domylnaczcionkaakapitu"/>
          <w:rFonts w:eastAsia="Times New Roman" w:cs="Times New Roman" w:ascii="Times New Roman" w:hAnsi="Times New Roman"/>
          <w:b/>
          <w:bCs/>
          <w:sz w:val="24"/>
          <w:szCs w:val="24"/>
          <w:lang w:eastAsia="pl-PL"/>
        </w:rPr>
        <w:t xml:space="preserve">Adres strony internetowej, na której zamieszczona będzie specyfikacja istotnych warunków zamówienia </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 xml:space="preserve">tak </w:t>
        <w:br/>
        <w:t>www.szpitalprzsnysz.pl</w:t>
      </w:r>
      <w:r/>
    </w:p>
    <w:p>
      <w:pPr>
        <w:pStyle w:val="Normalny"/>
        <w:spacing w:lineRule="auto" w:line="240" w:before="0" w:after="0"/>
      </w:pPr>
      <w:r>
        <w:rPr>
          <w:rStyle w:val="Domylnaczcionkaakapitu"/>
          <w:rFonts w:eastAsia="Times New Roman" w:cs="Times New Roman" w:ascii="Times New Roman" w:hAnsi="Times New Roman"/>
          <w:sz w:val="24"/>
          <w:szCs w:val="24"/>
          <w:lang w:eastAsia="pl-PL"/>
        </w:rPr>
        <w:br/>
      </w:r>
      <w:r>
        <w:rPr>
          <w:rStyle w:val="Domylnaczcionkaakapitu"/>
          <w:rFonts w:eastAsia="Times New Roman" w:cs="Times New Roman" w:ascii="Times New Roman" w:hAnsi="Times New Roman"/>
          <w:b/>
          <w:bCs/>
          <w:sz w:val="24"/>
          <w:szCs w:val="24"/>
          <w:lang w:eastAsia="pl-PL"/>
        </w:rPr>
        <w:t xml:space="preserve">Dostęp do dokumentów z postępowania jest ograniczony - więcej informacji można uzyskać pod adresem </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 xml:space="preserve">nie </w:t>
      </w:r>
      <w:r/>
    </w:p>
    <w:p>
      <w:pPr>
        <w:pStyle w:val="Normalny"/>
        <w:spacing w:lineRule="auto" w:line="240" w:before="0" w:after="0"/>
      </w:pPr>
      <w:r>
        <w:rPr>
          <w:rStyle w:val="Domylnaczcionkaakapitu"/>
          <w:rFonts w:eastAsia="Times New Roman" w:cs="Times New Roman" w:ascii="Times New Roman" w:hAnsi="Times New Roman"/>
          <w:sz w:val="24"/>
          <w:szCs w:val="24"/>
          <w:lang w:eastAsia="pl-PL"/>
        </w:rPr>
        <w:br/>
      </w:r>
      <w:r>
        <w:rPr>
          <w:rStyle w:val="Domylnaczcionkaakapitu"/>
          <w:rFonts w:eastAsia="Times New Roman" w:cs="Times New Roman" w:ascii="Times New Roman" w:hAnsi="Times New Roman"/>
          <w:b/>
          <w:bCs/>
          <w:sz w:val="24"/>
          <w:szCs w:val="24"/>
          <w:lang w:eastAsia="pl-PL"/>
        </w:rPr>
        <w:t>Oferty lub wnioski o dopuszczenie do udziału w postępowaniu należy przesyłać:</w:t>
      </w:r>
      <w:r>
        <w:rPr>
          <w:rStyle w:val="Domylnaczcionkaakapitu"/>
          <w:rFonts w:eastAsia="Times New Roman" w:cs="Times New Roman" w:ascii="Times New Roman" w:hAnsi="Times New Roman"/>
          <w:sz w:val="24"/>
          <w:szCs w:val="24"/>
          <w:lang w:eastAsia="pl-PL"/>
        </w:rPr>
        <w:br/>
      </w:r>
      <w:r>
        <w:rPr>
          <w:rStyle w:val="Domylnaczcionkaakapitu"/>
          <w:rFonts w:eastAsia="Times New Roman" w:cs="Times New Roman" w:ascii="Times New Roman" w:hAnsi="Times New Roman"/>
          <w:b/>
          <w:bCs/>
          <w:sz w:val="24"/>
          <w:szCs w:val="24"/>
          <w:lang w:eastAsia="pl-PL"/>
        </w:rPr>
        <w:t>Elektronicznie</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 xml:space="preserve">nie </w:t>
        <w:br/>
        <w:t xml:space="preserve">adres </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r>
      <w:r/>
    </w:p>
    <w:p>
      <w:pPr>
        <w:pStyle w:val="Normalny"/>
        <w:spacing w:lineRule="auto" w:line="240" w:before="0" w:after="0"/>
      </w:pPr>
      <w:r>
        <w:rPr>
          <w:rStyle w:val="Domylnaczcionkaakapitu"/>
          <w:rFonts w:eastAsia="Times New Roman" w:cs="Times New Roman" w:ascii="Times New Roman" w:hAnsi="Times New Roman"/>
          <w:b/>
          <w:bCs/>
          <w:sz w:val="24"/>
          <w:szCs w:val="24"/>
          <w:lang w:eastAsia="pl-PL"/>
        </w:rPr>
        <w:t>Dopuszczone jest przesłanie ofert lub wniosków o dopuszczenie do udziału w postępowaniu w inny sposób:</w:t>
      </w:r>
      <w:r>
        <w:rPr>
          <w:rStyle w:val="Domylnaczcionkaakapitu"/>
          <w:rFonts w:eastAsia="Times New Roman" w:cs="Times New Roman" w:ascii="Times New Roman" w:hAnsi="Times New Roman"/>
          <w:sz w:val="24"/>
          <w:szCs w:val="24"/>
          <w:lang w:eastAsia="pl-PL"/>
        </w:rPr>
        <w:br/>
        <w:t xml:space="preserve">nie </w:t>
        <w:br/>
      </w:r>
      <w:r>
        <w:rPr>
          <w:rStyle w:val="Domylnaczcionkaakapitu"/>
          <w:rFonts w:eastAsia="Times New Roman" w:cs="Times New Roman" w:ascii="Times New Roman" w:hAnsi="Times New Roman"/>
          <w:b/>
          <w:bCs/>
          <w:sz w:val="24"/>
          <w:szCs w:val="24"/>
          <w:lang w:eastAsia="pl-PL"/>
        </w:rPr>
        <w:t>Wymagane jest przesłanie ofert lub wniosków o dopuszczenie do udziału w postępowaniu w inny sposób:</w:t>
      </w:r>
      <w:r>
        <w:rPr>
          <w:rStyle w:val="Domylnaczcionkaakapitu"/>
          <w:rFonts w:eastAsia="Times New Roman" w:cs="Times New Roman" w:ascii="Times New Roman" w:hAnsi="Times New Roman"/>
          <w:sz w:val="24"/>
          <w:szCs w:val="24"/>
          <w:lang w:eastAsia="pl-PL"/>
        </w:rPr>
        <w:br/>
        <w:t xml:space="preserve">nie </w:t>
        <w:br/>
        <w:t xml:space="preserve">Adres: </w:t>
        <w:br/>
        <w:t>SPZZOZ ul. Sadowa 9 06-300 Przasnysz Sekretariat i piętro</w:t>
      </w:r>
      <w:r/>
    </w:p>
    <w:p>
      <w:pPr>
        <w:pStyle w:val="Normalny"/>
        <w:spacing w:lineRule="auto" w:line="240" w:before="0" w:after="0"/>
      </w:pPr>
      <w:r>
        <w:rPr>
          <w:rStyle w:val="Domylnaczcionkaakapitu"/>
          <w:rFonts w:eastAsia="Times New Roman" w:cs="Times New Roman" w:ascii="Times New Roman" w:hAnsi="Times New Roman"/>
          <w:sz w:val="24"/>
          <w:szCs w:val="24"/>
          <w:lang w:eastAsia="pl-PL"/>
        </w:rPr>
        <w:br/>
      </w:r>
      <w:r>
        <w:rPr>
          <w:rStyle w:val="Domylnaczcionkaakapitu"/>
          <w:rFonts w:eastAsia="Times New Roman" w:cs="Times New Roman" w:ascii="Times New Roman" w:hAnsi="Times New Roman"/>
          <w:b/>
          <w:bCs/>
          <w:sz w:val="24"/>
          <w:szCs w:val="24"/>
          <w:lang w:eastAsia="pl-PL"/>
        </w:rPr>
        <w:t>Komunikacja elektroniczna wymaga korzystania z narzędzi i urządzeń lub formatów plików, które nie są ogólnie dostępne</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 xml:space="preserve">nie </w:t>
        <w:br/>
        <w:t xml:space="preserve">Nieograniczony, pełny, bezpośredni i bezpłatny dostęp do tych narzędzi można uzyskać pod adresem: (URL) </w:t>
      </w:r>
      <w:r/>
    </w:p>
    <w:p>
      <w:pPr>
        <w:pStyle w:val="Normalny"/>
        <w:spacing w:lineRule="auto" w:line="240" w:before="0" w:after="0"/>
      </w:pPr>
      <w:r>
        <w:rPr>
          <w:rStyle w:val="Domylnaczcionkaakapitu"/>
          <w:rFonts w:eastAsia="Times New Roman" w:cs="Times New Roman" w:ascii="Times New Roman" w:hAnsi="Times New Roman"/>
          <w:sz w:val="24"/>
          <w:szCs w:val="24"/>
          <w:u w:val="single"/>
          <w:lang w:eastAsia="pl-PL"/>
        </w:rPr>
        <w:t xml:space="preserve">SEKCJA II: PRZEDMIOT ZAMÓWIENIA </w:t>
      </w:r>
      <w:r/>
    </w:p>
    <w:p>
      <w:pPr>
        <w:pStyle w:val="Normalny"/>
        <w:spacing w:lineRule="auto" w:line="240" w:before="0" w:after="0"/>
      </w:pPr>
      <w:r>
        <w:rPr>
          <w:rStyle w:val="Domylnaczcionkaakapitu"/>
          <w:rFonts w:eastAsia="Times New Roman" w:cs="Times New Roman" w:ascii="Times New Roman" w:hAnsi="Times New Roman"/>
          <w:sz w:val="24"/>
          <w:szCs w:val="24"/>
          <w:lang w:eastAsia="pl-PL"/>
        </w:rPr>
        <w:br/>
      </w:r>
      <w:r>
        <w:rPr>
          <w:rStyle w:val="Domylnaczcionkaakapitu"/>
          <w:rFonts w:eastAsia="Times New Roman" w:cs="Times New Roman" w:ascii="Times New Roman" w:hAnsi="Times New Roman"/>
          <w:b/>
          <w:bCs/>
          <w:sz w:val="24"/>
          <w:szCs w:val="24"/>
          <w:lang w:eastAsia="pl-PL"/>
        </w:rPr>
        <w:t xml:space="preserve">II.1) Nazwa nadana zamówieniu przez zamawiającego: </w:t>
      </w:r>
      <w:r>
        <w:rPr>
          <w:rStyle w:val="Domylnaczcionkaakapitu"/>
          <w:rFonts w:eastAsia="Times New Roman" w:cs="Times New Roman" w:ascii="Times New Roman" w:hAnsi="Times New Roman"/>
          <w:sz w:val="24"/>
          <w:szCs w:val="24"/>
          <w:lang w:eastAsia="pl-PL"/>
        </w:rPr>
        <w:t xml:space="preserve">„Zapewnienie Właściwego Komfortu i Bezpieczeństwa Dla Osób Niepełnosprawnych w Szpitalu im. dr W. Oczko w Przasnyszu” dla zadania: „ Poprawa jakości i dostępności usług w celu zapewnienia właściwego komfortu i bezpieczeństwa dla osób niepełnosprawnych w Szpitalu im. dr Wojciecha Oczko w Przasnyszu”. </w:t>
        <w:br/>
      </w:r>
      <w:r>
        <w:rPr>
          <w:rStyle w:val="Domylnaczcionkaakapitu"/>
          <w:rFonts w:eastAsia="Times New Roman" w:cs="Times New Roman" w:ascii="Times New Roman" w:hAnsi="Times New Roman"/>
          <w:b/>
          <w:bCs/>
          <w:sz w:val="24"/>
          <w:szCs w:val="24"/>
          <w:lang w:eastAsia="pl-PL"/>
        </w:rPr>
        <w:t xml:space="preserve">Numer referencyjny: </w:t>
      </w:r>
      <w:r>
        <w:rPr>
          <w:rStyle w:val="Domylnaczcionkaakapitu"/>
          <w:rFonts w:eastAsia="Times New Roman" w:cs="Times New Roman" w:ascii="Times New Roman" w:hAnsi="Times New Roman"/>
          <w:sz w:val="24"/>
          <w:szCs w:val="24"/>
          <w:lang w:eastAsia="pl-PL"/>
        </w:rPr>
        <w:t>SPZZOZ.ZP/20/2016</w:t>
        <w:br/>
      </w:r>
      <w:r>
        <w:rPr>
          <w:rStyle w:val="Domylnaczcionkaakapitu"/>
          <w:rFonts w:eastAsia="Times New Roman" w:cs="Times New Roman" w:ascii="Times New Roman" w:hAnsi="Times New Roman"/>
          <w:b/>
          <w:bCs/>
          <w:sz w:val="24"/>
          <w:szCs w:val="24"/>
          <w:lang w:eastAsia="pl-PL"/>
        </w:rPr>
        <w:t xml:space="preserve">Przed wszczęciem postępowania o udzielenie zamówienia przeprowadzono dialog techniczny </w:t>
      </w:r>
      <w:r/>
    </w:p>
    <w:p>
      <w:pPr>
        <w:pStyle w:val="Normalny"/>
        <w:spacing w:lineRule="auto" w:line="240" w:before="0" w:after="0"/>
        <w:jc w:val="both"/>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 xml:space="preserve">nie </w:t>
      </w:r>
      <w:r/>
    </w:p>
    <w:p>
      <w:pPr>
        <w:pStyle w:val="Normalny"/>
        <w:spacing w:lineRule="auto" w:line="240" w:before="0" w:after="0"/>
      </w:pPr>
      <w:r>
        <w:rPr>
          <w:rStyle w:val="Domylnaczcionkaakapitu"/>
          <w:rFonts w:eastAsia="Times New Roman" w:cs="Times New Roman" w:ascii="Times New Roman" w:hAnsi="Times New Roman"/>
          <w:sz w:val="24"/>
          <w:szCs w:val="24"/>
          <w:lang w:eastAsia="pl-PL"/>
        </w:rPr>
        <w:br/>
      </w:r>
      <w:r>
        <w:rPr>
          <w:rStyle w:val="Domylnaczcionkaakapitu"/>
          <w:rFonts w:eastAsia="Times New Roman" w:cs="Times New Roman" w:ascii="Times New Roman" w:hAnsi="Times New Roman"/>
          <w:b/>
          <w:bCs/>
          <w:sz w:val="24"/>
          <w:szCs w:val="24"/>
          <w:lang w:eastAsia="pl-PL"/>
        </w:rPr>
        <w:t xml:space="preserve">II.2) Rodzaj zamówienia: </w:t>
      </w:r>
      <w:r>
        <w:rPr>
          <w:rStyle w:val="Domylnaczcionkaakapitu"/>
          <w:rFonts w:eastAsia="Times New Roman" w:cs="Times New Roman" w:ascii="Times New Roman" w:hAnsi="Times New Roman"/>
          <w:sz w:val="24"/>
          <w:szCs w:val="24"/>
          <w:lang w:eastAsia="pl-PL"/>
        </w:rPr>
        <w:t xml:space="preserve">roboty budowlane </w:t>
        <w:br/>
      </w:r>
      <w:r>
        <w:rPr>
          <w:rStyle w:val="Domylnaczcionkaakapitu"/>
          <w:rFonts w:eastAsia="Times New Roman" w:cs="Times New Roman" w:ascii="Times New Roman" w:hAnsi="Times New Roman"/>
          <w:b/>
          <w:bCs/>
          <w:sz w:val="24"/>
          <w:szCs w:val="24"/>
          <w:lang w:eastAsia="pl-PL"/>
        </w:rPr>
        <w:t>II.3) Informacja o możliwości składania ofert częściowych</w:t>
      </w:r>
      <w:r>
        <w:rPr>
          <w:rStyle w:val="Domylnaczcionkaakapitu"/>
          <w:rFonts w:eastAsia="Times New Roman" w:cs="Times New Roman" w:ascii="Times New Roman" w:hAnsi="Times New Roman"/>
          <w:sz w:val="24"/>
          <w:szCs w:val="24"/>
          <w:lang w:eastAsia="pl-PL"/>
        </w:rPr>
        <w:br/>
        <w:t xml:space="preserve">Zamówienie podzielone jest na części: </w:t>
      </w:r>
      <w:r/>
    </w:p>
    <w:p>
      <w:pPr>
        <w:pStyle w:val="Normalny"/>
        <w:spacing w:lineRule="auto" w:line="240" w:before="0" w:after="0"/>
      </w:pPr>
      <w:r>
        <w:rPr>
          <w:rStyle w:val="Domylnaczcionkaakapitu"/>
          <w:rFonts w:eastAsia="Times New Roman" w:cs="Times New Roman" w:ascii="Times New Roman" w:hAnsi="Times New Roman"/>
          <w:sz w:val="24"/>
          <w:szCs w:val="24"/>
          <w:lang w:eastAsia="pl-PL"/>
        </w:rPr>
        <w:t xml:space="preserve">Tak </w:t>
        <w:br/>
      </w:r>
      <w:r>
        <w:rPr>
          <w:rStyle w:val="Domylnaczcionkaakapitu"/>
          <w:rFonts w:eastAsia="Times New Roman" w:cs="Times New Roman" w:ascii="Times New Roman" w:hAnsi="Times New Roman"/>
          <w:b/>
          <w:bCs/>
          <w:sz w:val="24"/>
          <w:szCs w:val="24"/>
          <w:lang w:eastAsia="pl-PL"/>
        </w:rPr>
        <w:t>Oferty lub wnioski o dopuszczenie do udziału w postępowaniu można składać w odniesieniu do:</w:t>
      </w:r>
      <w:r>
        <w:rPr>
          <w:rStyle w:val="Domylnaczcionkaakapitu"/>
          <w:rFonts w:eastAsia="Times New Roman" w:cs="Times New Roman" w:ascii="Times New Roman" w:hAnsi="Times New Roman"/>
          <w:sz w:val="24"/>
          <w:szCs w:val="24"/>
          <w:lang w:eastAsia="pl-PL"/>
        </w:rPr>
        <w:br/>
        <w:t xml:space="preserve">wszystkich części </w:t>
      </w:r>
      <w:r/>
    </w:p>
    <w:p>
      <w:pPr>
        <w:pStyle w:val="Normalny"/>
        <w:spacing w:lineRule="auto" w:line="240" w:before="0" w:after="0"/>
      </w:pPr>
      <w:r>
        <w:rPr>
          <w:rStyle w:val="Domylnaczcionkaakapitu"/>
          <w:rFonts w:eastAsia="Times New Roman" w:cs="Times New Roman" w:ascii="Times New Roman" w:hAnsi="Times New Roman"/>
          <w:sz w:val="24"/>
          <w:szCs w:val="24"/>
          <w:lang w:eastAsia="pl-PL"/>
        </w:rPr>
        <w:br/>
        <w:br/>
      </w:r>
      <w:r>
        <w:rPr>
          <w:rStyle w:val="Domylnaczcionkaakapitu"/>
          <w:rFonts w:eastAsia="Times New Roman" w:cs="Times New Roman" w:ascii="Times New Roman" w:hAnsi="Times New Roman"/>
          <w:b/>
          <w:bCs/>
          <w:sz w:val="24"/>
          <w:szCs w:val="24"/>
          <w:lang w:eastAsia="pl-PL"/>
        </w:rPr>
        <w:t xml:space="preserve">II.4) Krótki opis przedmiotu zamówienia </w:t>
      </w:r>
      <w:r>
        <w:rPr>
          <w:rStyle w:val="Domylnaczcionkaakapitu"/>
          <w:rFonts w:eastAsia="Times New Roman" w:cs="Times New Roman" w:ascii="Times New Roman" w:hAnsi="Times New Roman"/>
          <w:i/>
          <w:iCs/>
          <w:sz w:val="24"/>
          <w:szCs w:val="24"/>
          <w:lang w:eastAsia="pl-PL"/>
        </w:rPr>
        <w:t>(wielkość, zakres, rodzaj i ilość dostaw, usług lub robót budowlanych lub określenie zapotrzebowania i wymagań )</w:t>
      </w:r>
      <w:r>
        <w:rPr>
          <w:rStyle w:val="Domylnaczcionkaakapitu"/>
          <w:rFonts w:eastAsia="Times New Roman" w:cs="Times New Roman" w:ascii="Times New Roman" w:hAnsi="Times New Roman"/>
          <w:b/>
          <w:bCs/>
          <w:sz w:val="24"/>
          <w:szCs w:val="24"/>
          <w:lang w:eastAsia="pl-PL"/>
        </w:rPr>
        <w:t xml:space="preserve"> a w przypadku partnerstwa innowacyjnego - określenie zapotrzebowania na innowacyjny produkt, usługę lub roboty budowlane: </w:t>
      </w:r>
      <w:r>
        <w:rPr>
          <w:rStyle w:val="Domylnaczcionkaakapitu"/>
          <w:rFonts w:eastAsia="Times New Roman" w:cs="Times New Roman" w:ascii="Times New Roman" w:hAnsi="Times New Roman"/>
          <w:sz w:val="24"/>
          <w:szCs w:val="24"/>
          <w:lang w:eastAsia="pl-PL"/>
        </w:rPr>
        <w:t>Przedmiotem zamówienia jest wymiana dźwigu osobowego z napędem hydraulicznym, wyprodukowanym przez firmę HYDROMACH, na dźwig z napędem elektrycznym regulowanym, demontaż istniejącego dźwigu, kompletację, dostawę i montaż nowego urządzenia dźwigowego wraz z wykonaniem niezbędnych robót budowlano – instalacyjnych oraz dostosowanie łazienki dla potrzeb osób niepełnosprawnych na podstawie Rozporządzenia Ministra Zdrowia z dnia 26 czerwca 2012 roku w sprawie szczegółowych wymagań, jakim powinny odpowiadać pomieszczenia i urządzenia podmiotu wykonującego działalność leczniczą (Dz. U. z 2012 r poz. 739) oraz na postawie Rozporządzenia Ministra Infrastruktury z 12 kwietnia 2002 r. w sprawie warunków technicznych, jakim powinny odpowiadać budynki i ich usytuowanie (Dz. U. nr 75, poz. 690).</w:t>
        <w:br/>
        <w:br/>
      </w:r>
      <w:r>
        <w:rPr>
          <w:rStyle w:val="Domylnaczcionkaakapitu"/>
          <w:rFonts w:eastAsia="Times New Roman" w:cs="Times New Roman" w:ascii="Times New Roman" w:hAnsi="Times New Roman"/>
          <w:b/>
          <w:bCs/>
          <w:sz w:val="24"/>
          <w:szCs w:val="24"/>
          <w:lang w:eastAsia="pl-PL"/>
        </w:rPr>
        <w:t xml:space="preserve">II.5) Główny kod CPV: </w:t>
      </w:r>
      <w:r>
        <w:rPr>
          <w:rStyle w:val="Domylnaczcionkaakapitu"/>
          <w:rFonts w:eastAsia="Times New Roman" w:cs="Times New Roman" w:ascii="Times New Roman" w:hAnsi="Times New Roman"/>
          <w:sz w:val="24"/>
          <w:szCs w:val="24"/>
          <w:lang w:eastAsia="pl-PL"/>
        </w:rPr>
        <w:t>65000000-3</w:t>
        <w:br/>
      </w:r>
      <w:r>
        <w:rPr>
          <w:rStyle w:val="Domylnaczcionkaakapitu"/>
          <w:rFonts w:eastAsia="Times New Roman" w:cs="Times New Roman" w:ascii="Times New Roman" w:hAnsi="Times New Roman"/>
          <w:b/>
          <w:bCs/>
          <w:sz w:val="24"/>
          <w:szCs w:val="24"/>
          <w:lang w:eastAsia="pl-PL"/>
        </w:rPr>
        <w:t>Dodatkowe kody CPV:</w:t>
      </w:r>
      <w:r>
        <w:rPr>
          <w:rStyle w:val="Domylnaczcionkaakapitu"/>
          <w:rFonts w:eastAsia="Times New Roman" w:cs="Times New Roman" w:ascii="Times New Roman" w:hAnsi="Times New Roman"/>
          <w:sz w:val="24"/>
          <w:szCs w:val="24"/>
          <w:lang w:eastAsia="pl-PL"/>
        </w:rPr>
        <w:t>45215140-0, 45313100-5, 45300000-0, 45310000-3, 50531400-0, 45262520-2, 45410000-4, 45430000-0, 45330000-9, 45442100-8, 45320000-6</w:t>
        <w:br/>
      </w:r>
      <w:r>
        <w:rPr>
          <w:rStyle w:val="Domylnaczcionkaakapitu"/>
          <w:rFonts w:eastAsia="Times New Roman" w:cs="Times New Roman" w:ascii="Times New Roman" w:hAnsi="Times New Roman"/>
          <w:b/>
          <w:bCs/>
          <w:sz w:val="24"/>
          <w:szCs w:val="24"/>
          <w:lang w:eastAsia="pl-PL"/>
        </w:rPr>
        <w:t xml:space="preserve">II.6) Całkowita wartość zamówienia </w:t>
      </w:r>
      <w:r>
        <w:rPr>
          <w:rStyle w:val="Domylnaczcionkaakapitu"/>
          <w:rFonts w:eastAsia="Times New Roman" w:cs="Times New Roman" w:ascii="Times New Roman" w:hAnsi="Times New Roman"/>
          <w:i/>
          <w:iCs/>
          <w:sz w:val="24"/>
          <w:szCs w:val="24"/>
          <w:lang w:eastAsia="pl-PL"/>
        </w:rPr>
        <w:t>(jeżeli zamawiający podaje informacje o wartości zamówienia)</w:t>
      </w:r>
      <w:r>
        <w:rPr>
          <w:rStyle w:val="Domylnaczcionkaakapitu"/>
          <w:rFonts w:eastAsia="Times New Roman" w:cs="Times New Roman" w:ascii="Times New Roman" w:hAnsi="Times New Roman"/>
          <w:sz w:val="24"/>
          <w:szCs w:val="24"/>
          <w:lang w:eastAsia="pl-PL"/>
        </w:rPr>
        <w:t xml:space="preserve">: </w:t>
        <w:br/>
        <w:t xml:space="preserve">Wartość bez VAT: </w:t>
        <w:br/>
        <w:t xml:space="preserve">Waluta: </w:t>
      </w:r>
      <w:r/>
    </w:p>
    <w:p>
      <w:pPr>
        <w:pStyle w:val="Normalny"/>
        <w:spacing w:lineRule="auto" w:line="240" w:before="0" w:after="0"/>
      </w:pPr>
      <w:r>
        <w:rPr>
          <w:rStyle w:val="Domylnaczcionkaakapitu"/>
          <w:rFonts w:eastAsia="Times New Roman" w:cs="Times New Roman" w:ascii="Times New Roman" w:hAnsi="Times New Roman"/>
          <w:sz w:val="24"/>
          <w:szCs w:val="24"/>
          <w:lang w:eastAsia="pl-PL"/>
        </w:rPr>
        <w:br/>
      </w:r>
      <w:r>
        <w:rPr>
          <w:rStyle w:val="Domylnaczcionkaakapitu"/>
          <w:rFonts w:eastAsia="Times New Roman" w:cs="Times New Roman" w:ascii="Times New Roman" w:hAnsi="Times New Roman"/>
          <w:i/>
          <w:iCs/>
          <w:sz w:val="24"/>
          <w:szCs w:val="24"/>
          <w:lang w:eastAsia="pl-PL"/>
        </w:rPr>
        <w:t>(w przypadku umów ramowych lub dynamicznego systemu zakupów – szacunkowa całkowita maksymalna wartość w całym okresie obowiązywania umowy ramowej lub dynamicznego systemu zakupów)</w:t>
      </w:r>
      <w:r/>
    </w:p>
    <w:p>
      <w:pPr>
        <w:pStyle w:val="Normalny"/>
        <w:spacing w:lineRule="auto" w:line="240" w:before="0" w:after="0"/>
      </w:pPr>
      <w:r>
        <w:rPr>
          <w:rStyle w:val="Domylnaczcionkaakapitu"/>
          <w:rFonts w:eastAsia="Times New Roman" w:cs="Times New Roman" w:ascii="Times New Roman" w:hAnsi="Times New Roman"/>
          <w:sz w:val="24"/>
          <w:szCs w:val="24"/>
          <w:lang w:eastAsia="pl-PL"/>
        </w:rPr>
        <w:br/>
      </w:r>
      <w:r>
        <w:rPr>
          <w:rStyle w:val="Domylnaczcionkaakapitu"/>
          <w:rFonts w:eastAsia="Times New Roman" w:cs="Times New Roman" w:ascii="Times New Roman" w:hAnsi="Times New Roman"/>
          <w:b/>
          <w:bCs/>
          <w:sz w:val="24"/>
          <w:szCs w:val="24"/>
          <w:lang w:eastAsia="pl-PL"/>
        </w:rPr>
        <w:t xml:space="preserve">II.7) Czy przewiduje się udzielenie zamówień, o których mowa w art. 67 ust. 1 pkt 6 i 7 lub w art. 134 ust. 6 pkt 3 ustawy Pzp: </w:t>
      </w:r>
      <w:r>
        <w:rPr>
          <w:rStyle w:val="Domylnaczcionkaakapitu"/>
          <w:rFonts w:eastAsia="Times New Roman" w:cs="Times New Roman" w:ascii="Times New Roman" w:hAnsi="Times New Roman"/>
          <w:sz w:val="24"/>
          <w:szCs w:val="24"/>
          <w:lang w:eastAsia="pl-PL"/>
        </w:rPr>
        <w:t xml:space="preserve">nie </w:t>
        <w:br/>
      </w:r>
      <w:r>
        <w:rPr>
          <w:rStyle w:val="Domylnaczcionkaakapitu"/>
          <w:rFonts w:eastAsia="Times New Roman" w:cs="Times New Roman" w:ascii="Times New Roman" w:hAnsi="Times New Roman"/>
          <w:b/>
          <w:bCs/>
          <w:sz w:val="24"/>
          <w:szCs w:val="24"/>
          <w:lang w:eastAsia="pl-PL"/>
        </w:rPr>
        <w:t>II.8) Okres, w którym realizowane będzie zamówienie lub okres, na który została zawarta umowa ramowa lub okres, na który został ustanowiony dynamiczny system zakupów:</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data zakończenia: 15/12/2016</w:t>
      </w:r>
      <w:r/>
    </w:p>
    <w:p>
      <w:pPr>
        <w:pStyle w:val="Normalny"/>
        <w:spacing w:lineRule="auto" w:line="240" w:before="0" w:after="0"/>
      </w:pPr>
      <w:r>
        <w:rPr>
          <w:rStyle w:val="Domylnaczcionkaakapitu"/>
          <w:rFonts w:eastAsia="Times New Roman" w:cs="Times New Roman" w:ascii="Times New Roman" w:hAnsi="Times New Roman"/>
          <w:sz w:val="24"/>
          <w:szCs w:val="24"/>
          <w:lang w:eastAsia="pl-PL"/>
        </w:rPr>
        <w:br/>
      </w:r>
      <w:r>
        <w:rPr>
          <w:rStyle w:val="Domylnaczcionkaakapitu"/>
          <w:rFonts w:eastAsia="Times New Roman" w:cs="Times New Roman" w:ascii="Times New Roman" w:hAnsi="Times New Roman"/>
          <w:b/>
          <w:bCs/>
          <w:sz w:val="24"/>
          <w:szCs w:val="24"/>
          <w:lang w:eastAsia="pl-PL"/>
        </w:rPr>
        <w:t xml:space="preserve">II.9) Informacje dodatkowe: </w:t>
      </w:r>
      <w:r/>
    </w:p>
    <w:p>
      <w:pPr>
        <w:pStyle w:val="Normalny"/>
        <w:spacing w:lineRule="auto" w:line="240" w:before="0" w:after="0"/>
      </w:pPr>
      <w:r>
        <w:rPr>
          <w:rStyle w:val="Domylnaczcionkaakapitu"/>
          <w:rFonts w:eastAsia="Times New Roman" w:cs="Times New Roman" w:ascii="Times New Roman" w:hAnsi="Times New Roman"/>
          <w:sz w:val="24"/>
          <w:szCs w:val="24"/>
          <w:u w:val="single"/>
          <w:lang w:eastAsia="pl-PL"/>
        </w:rPr>
        <w:t xml:space="preserve">SEKCJA III: INFORMACJE O CHARAKTERZE PRAWNYM, EKONOMICZNYM, FINANSOWYM I TECHNICZNYM </w:t>
      </w:r>
      <w:r/>
    </w:p>
    <w:p>
      <w:pPr>
        <w:pStyle w:val="Normalny"/>
        <w:spacing w:lineRule="auto" w:line="240" w:before="0" w:after="0"/>
      </w:pPr>
      <w:r>
        <w:rPr>
          <w:rStyle w:val="Domylnaczcionkaakapitu"/>
          <w:rFonts w:eastAsia="Times New Roman" w:cs="Times New Roman" w:ascii="Times New Roman" w:hAnsi="Times New Roman"/>
          <w:b/>
          <w:bCs/>
          <w:sz w:val="24"/>
          <w:szCs w:val="24"/>
          <w:lang w:eastAsia="pl-PL"/>
        </w:rPr>
        <w:t xml:space="preserve">III.1) WARUNKI UDZIAŁU W POSTĘPOWANIU </w:t>
      </w:r>
      <w:r/>
    </w:p>
    <w:p>
      <w:pPr>
        <w:pStyle w:val="Normalny"/>
        <w:spacing w:lineRule="auto" w:line="240" w:before="0" w:after="0"/>
      </w:pPr>
      <w:r>
        <w:rPr>
          <w:rStyle w:val="Domylnaczcionkaakapitu"/>
          <w:rFonts w:eastAsia="Times New Roman" w:cs="Times New Roman" w:ascii="Times New Roman" w:hAnsi="Times New Roman"/>
          <w:b/>
          <w:bCs/>
          <w:sz w:val="24"/>
          <w:szCs w:val="24"/>
          <w:lang w:eastAsia="pl-PL"/>
        </w:rPr>
        <w:t>III.1.1) Kompetencje lub uprawnienia do prowadzenia określonej działalności zawodowej, o ile wynika to z odrębnych przepisów</w:t>
      </w:r>
      <w:r>
        <w:rPr>
          <w:rStyle w:val="Domylnaczcionkaakapitu"/>
          <w:rFonts w:eastAsia="Times New Roman" w:cs="Times New Roman" w:ascii="Times New Roman" w:hAnsi="Times New Roman"/>
          <w:sz w:val="24"/>
          <w:szCs w:val="24"/>
          <w:lang w:eastAsia="pl-PL"/>
        </w:rPr>
        <w:br/>
        <w:t xml:space="preserve">Określenie warunków: Zamawiający nie wyznacza szczegółowego warunku w tym zakresie. Potwierdzeniem, że Wykonawca spełnia w/w warunek będzie złożenie oświadczenia </w:t>
        <w:br/>
        <w:t xml:space="preserve">Informacje dodatkowe </w:t>
        <w:br/>
      </w:r>
      <w:r>
        <w:rPr>
          <w:rStyle w:val="Domylnaczcionkaakapitu"/>
          <w:rFonts w:eastAsia="Times New Roman" w:cs="Times New Roman" w:ascii="Times New Roman" w:hAnsi="Times New Roman"/>
          <w:b/>
          <w:bCs/>
          <w:sz w:val="24"/>
          <w:szCs w:val="24"/>
          <w:lang w:eastAsia="pl-PL"/>
        </w:rPr>
        <w:t xml:space="preserve">III.1.2) Sytuacja finansowa lub ekonomiczna </w:t>
      </w:r>
      <w:r>
        <w:rPr>
          <w:rStyle w:val="Domylnaczcionkaakapitu"/>
          <w:rFonts w:eastAsia="Times New Roman" w:cs="Times New Roman" w:ascii="Times New Roman" w:hAnsi="Times New Roman"/>
          <w:sz w:val="24"/>
          <w:szCs w:val="24"/>
          <w:lang w:eastAsia="pl-PL"/>
        </w:rPr>
        <w:br/>
        <w:t xml:space="preserve">Określenie warunków: Dla Pakietu nr I Ocena spełnienia w/w warunku zostanie dokonana na podstawie: - potwierdzenia, że Wykonawca spełnia w/w warunek będzie złożenie oświadczenia - dysponowania środkami własnymi lub zdolnością kredytową na kwotę nie mniejszą niż 200 000,00 zł. Dla Pakietu nr II Zamawiający nie wyznacza szczegółowego warunku w tym zakresie. Potwierdzeniem, że Wykonawca spełnia w/w warunek będzie złożenie oświadczenia </w:t>
        <w:br/>
        <w:t xml:space="preserve">Informacje dodatkowe </w:t>
        <w:br/>
      </w:r>
      <w:r>
        <w:rPr>
          <w:rStyle w:val="Domylnaczcionkaakapitu"/>
          <w:rFonts w:eastAsia="Times New Roman" w:cs="Times New Roman" w:ascii="Times New Roman" w:hAnsi="Times New Roman"/>
          <w:b/>
          <w:bCs/>
          <w:sz w:val="24"/>
          <w:szCs w:val="24"/>
          <w:lang w:eastAsia="pl-PL"/>
        </w:rPr>
        <w:t xml:space="preserve">III.1.3) Zdolność techniczna lub zawodowa </w:t>
      </w:r>
      <w:r>
        <w:rPr>
          <w:rStyle w:val="Domylnaczcionkaakapitu"/>
          <w:rFonts w:eastAsia="Times New Roman" w:cs="Times New Roman" w:ascii="Times New Roman" w:hAnsi="Times New Roman"/>
          <w:sz w:val="24"/>
          <w:szCs w:val="24"/>
          <w:lang w:eastAsia="pl-PL"/>
        </w:rPr>
        <w:br/>
        <w:t xml:space="preserve">Określenie warunków: Dla Pakietu nr I Ocena spełnienia w/w warunku zostanie dokonana na podstawie: - oświadczenia Wykonawcy o spełnieniu warunków udziału w postępowaniu określonych w art. 22 ust. 1 ustawy Pzp - dla Pakietu nr I potwierdzenia wykonania co najmniej 2 robót montażowych dźwigów o wartości min 200 000,00 zł brutto każda w zakresie niezbędnym do wykazania spełnienia warunku zdolności technicznej i zawodowej tj. wykonania prefabrykacji i montażu dźwigów osobowo – towarowych. Wykonane w okresie ostatnich pięciu lat przed upływem terminu składania ofert, a jeżeli okres prowadzenia działalności jest krótszy w tym okresie z podaniem ich rodzaju i wartości, daty i miejsca wykonania oraz załączeniem dowodów dotyczących najważniejszych robót montażowych dźwigów określających, czy roboty te zostały wykonane czy też są wykonywane w sposób należyty oraz wskazujących, czy zostały wykonane czy też są wykonywane zgodnie z zasadami sztuki budowlanej i prawidłowo ukończone Dowodami są: •poświadczenie (referencje), •oświadczenie Wykonawcy - jeżeli z uzasadnionych przyczyn o obiektywnym charakterze Wykonawca nie jest w stanie uzyskać poświadczenia,. W przypadku gdy Zamawiający jest podmiotem, na rzecz którego roboty montażowe dźwigów wskazane w wykazie, o którym mowa w pkt. 1b, zostały wcześniej wykonane, Wykonawca nie ma obowiązku przedkładania dowodów, o których mowa powyżej. Wykonawca w miejsce poświadczeń może przedłożyć dokumenty potwierdzające należyte wykonanie robót montażowych, określone w § 1 ust. 1 pkt. 2 Rozporządzenia Prezesa Rady Ministrów z dnia 30 grudnia 2009 r. w sprawie rodzajów dokumentów, jakich może żądać Zamawiający od wykonawcy, oraz form, w jakich te dokumenty mogą być składane (Dz. U. Nr 226, poz. 1817). - potwierdzenia dysponowania co najmniej 3 osobami zdolnymi do wykonania zamówienia, w tym: •osobą posiadającą uprawnienia budowlane w specjalności instalacyjnej w zakresie sieci, instalacji i urządzeń elektrycznych i elektroenergetycznych do kierowania robotami budowlanymi wydane na podstawie aktualnie obowiązujących przepisów Prawa budowlanego bądź w przypadku podmiotów zagranicznych równoważnych przepisów akceptowanych na terenie Państwa Polskiego lub inne uprawnienia wydane na podstawie wcześniej obowiązujących przepisów, których zakres uprawnia do pełnienia funkcji kierownika robót elektrycznych. Osoba ta musi być wpisana na listę właściwej izby samorządu zawodowego, •osobą posiadającą uprawnienia elektryczne do 1 kV w zakresie: obsługi, konserwacji, remontów, montażu, kontrolno-pomiarowym - świadectwo kwalifikacyjne E uprawniające do zajmowania się eksploatacją urządzeń, instalacji i sieci na stanowisku eksploatacji (E) wydane na podstawie aktualnie obowiązujących przepisów na terenie Państwa Polskiego bądź w przypadku podmiotów zagranicznych równoważnych przepisów akceptowanych na terenie Państwa Polskiego. •osobą posiadającą uprawnienia dozorowe na montaż dźwigów osobowo – towarowych. Dla Pakietu nr II Zamawiający nie wyznacza szczegółowego warunku w tym zakresie. Potwierdzeniem, że Wykonawca spełnia w/w warunek będzie złożenie oświadczenia </w:t>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br/>
        <w:t xml:space="preserve">Informacje dodatkowe: W przypadku zamówień na roboty budowlane lub usługi, które maja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r/>
    </w:p>
    <w:p>
      <w:pPr>
        <w:pStyle w:val="Normalny"/>
        <w:spacing w:lineRule="auto" w:line="240" w:before="0" w:after="0"/>
      </w:pPr>
      <w:r>
        <w:rPr>
          <w:rStyle w:val="Domylnaczcionkaakapitu"/>
          <w:rFonts w:eastAsia="Times New Roman" w:cs="Times New Roman" w:ascii="Times New Roman" w:hAnsi="Times New Roman"/>
          <w:b/>
          <w:bCs/>
          <w:sz w:val="24"/>
          <w:szCs w:val="24"/>
          <w:lang w:eastAsia="pl-PL"/>
        </w:rPr>
        <w:t xml:space="preserve">III.2) PODSTAWY WYKLUCZENIA </w:t>
      </w:r>
      <w:r/>
    </w:p>
    <w:p>
      <w:pPr>
        <w:pStyle w:val="Normalny"/>
        <w:spacing w:lineRule="auto" w:line="240" w:before="0" w:after="0"/>
      </w:pPr>
      <w:r>
        <w:rPr>
          <w:rStyle w:val="Domylnaczcionkaakapitu"/>
          <w:rFonts w:eastAsia="Times New Roman" w:cs="Times New Roman" w:ascii="Times New Roman" w:hAnsi="Times New Roman"/>
          <w:b/>
          <w:bCs/>
          <w:sz w:val="24"/>
          <w:szCs w:val="24"/>
          <w:lang w:eastAsia="pl-PL"/>
        </w:rPr>
        <w:t>III.2.1) Podstawy wykluczenia określone w art. 24 ust. 1 ustawy Pzp</w:t>
      </w:r>
      <w:r>
        <w:rPr>
          <w:rStyle w:val="Domylnaczcionkaakapitu"/>
          <w:rFonts w:eastAsia="Times New Roman" w:cs="Times New Roman" w:ascii="Times New Roman" w:hAnsi="Times New Roman"/>
          <w:sz w:val="24"/>
          <w:szCs w:val="24"/>
          <w:lang w:eastAsia="pl-PL"/>
        </w:rPr>
        <w:br/>
      </w:r>
      <w:r>
        <w:rPr>
          <w:rStyle w:val="Domylnaczcionkaakapitu"/>
          <w:rFonts w:eastAsia="Times New Roman" w:cs="Times New Roman" w:ascii="Times New Roman" w:hAnsi="Times New Roman"/>
          <w:b/>
          <w:bCs/>
          <w:sz w:val="24"/>
          <w:szCs w:val="24"/>
          <w:lang w:eastAsia="pl-PL"/>
        </w:rPr>
        <w:t>III.2.2) Zamawiający przewiduje wykluczenie wykonawcy na podstawie art. 24 ust. 5 ustawy Pzp</w:t>
      </w:r>
      <w:r>
        <w:rPr>
          <w:rStyle w:val="Domylnaczcionkaakapitu"/>
          <w:rFonts w:eastAsia="Times New Roman" w:cs="Times New Roman" w:ascii="Times New Roman" w:hAnsi="Times New Roman"/>
          <w:sz w:val="24"/>
          <w:szCs w:val="24"/>
          <w:lang w:eastAsia="pl-PL"/>
        </w:rPr>
        <w:t xml:space="preserve"> tak </w:t>
        <w:br/>
        <w:t xml:space="preserve">Zamawiający przewiduje następujące fakultatywne podstawy wykluczenia: </w:t>
        <w:br/>
        <w:t xml:space="preserve">(podstawa wykluczenia określona w art. 24 ust. 5 pkt 1 ustawy Pzp) </w:t>
      </w:r>
      <w:r/>
    </w:p>
    <w:p>
      <w:pPr>
        <w:pStyle w:val="Normalny"/>
        <w:spacing w:lineRule="auto" w:line="240" w:before="0" w:after="0"/>
      </w:pPr>
      <w:r>
        <w:rPr>
          <w:rStyle w:val="Domylnaczcionkaakapitu"/>
          <w:rFonts w:eastAsia="Times New Roman" w:cs="Times New Roman" w:ascii="Times New Roman" w:hAnsi="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r/>
    </w:p>
    <w:p>
      <w:pPr>
        <w:pStyle w:val="Normalny"/>
        <w:spacing w:lineRule="auto" w:line="240" w:before="0" w:after="0"/>
      </w:pPr>
      <w:r>
        <w:rPr>
          <w:rStyle w:val="Domylnaczcionkaakapitu"/>
          <w:rFonts w:eastAsia="Times New Roman" w:cs="Times New Roman" w:ascii="Times New Roman" w:hAnsi="Times New Roman"/>
          <w:b/>
          <w:bCs/>
          <w:sz w:val="24"/>
          <w:szCs w:val="24"/>
          <w:lang w:eastAsia="pl-PL"/>
        </w:rPr>
        <w:t xml:space="preserve">Oświadczenie o niepodleganiu wykluczeniu oraz spełnianiu warunków udziału w postępowaniu </w:t>
      </w:r>
      <w:r>
        <w:rPr>
          <w:rStyle w:val="Domylnaczcionkaakapitu"/>
          <w:rFonts w:eastAsia="Times New Roman" w:cs="Times New Roman" w:ascii="Times New Roman" w:hAnsi="Times New Roman"/>
          <w:sz w:val="24"/>
          <w:szCs w:val="24"/>
          <w:lang w:eastAsia="pl-PL"/>
        </w:rPr>
        <w:br/>
        <w:t xml:space="preserve">tak </w:t>
        <w:br/>
      </w:r>
      <w:r>
        <w:rPr>
          <w:rStyle w:val="Domylnaczcionkaakapitu"/>
          <w:rFonts w:eastAsia="Times New Roman" w:cs="Times New Roman" w:ascii="Times New Roman" w:hAnsi="Times New Roman"/>
          <w:b/>
          <w:bCs/>
          <w:sz w:val="24"/>
          <w:szCs w:val="24"/>
          <w:lang w:eastAsia="pl-PL"/>
        </w:rPr>
        <w:t xml:space="preserve">Oświadczenie o spełnianiu kryteriów selekcji </w:t>
      </w:r>
      <w:r>
        <w:rPr>
          <w:rStyle w:val="Domylnaczcionkaakapitu"/>
          <w:rFonts w:eastAsia="Times New Roman" w:cs="Times New Roman" w:ascii="Times New Roman" w:hAnsi="Times New Roman"/>
          <w:sz w:val="24"/>
          <w:szCs w:val="24"/>
          <w:lang w:eastAsia="pl-PL"/>
        </w:rPr>
        <w:br/>
        <w:t xml:space="preserve">nie </w:t>
      </w:r>
      <w:r/>
    </w:p>
    <w:p>
      <w:pPr>
        <w:pStyle w:val="Normalny"/>
        <w:spacing w:lineRule="auto" w:line="240" w:before="0" w:after="0"/>
      </w:pPr>
      <w:r>
        <w:rPr>
          <w:rStyle w:val="Domylnaczcionkaakapitu"/>
          <w:rFonts w:eastAsia="Times New Roman" w:cs="Times New Roman" w:ascii="Times New Roman" w:hAnsi="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a) oświadczenie, że nie podlegają wykluczeniu na podstawie art. 24 ust. 1 pkt. 13-23 oraz art. 24 ust. 5 pkt. 1 b) 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 c) 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 d)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r/>
    </w:p>
    <w:p>
      <w:pPr>
        <w:pStyle w:val="Normalny"/>
        <w:spacing w:lineRule="auto" w:line="240" w:before="0" w:after="0"/>
      </w:pPr>
      <w:r>
        <w:rPr>
          <w:rStyle w:val="Domylnaczcionkaakapitu"/>
          <w:rFonts w:eastAsia="Times New Roman" w:cs="Times New Roman" w:ascii="Times New Roman" w:hAnsi="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r/>
    </w:p>
    <w:p>
      <w:pPr>
        <w:pStyle w:val="Normalny"/>
        <w:spacing w:lineRule="auto" w:line="240" w:before="0" w:after="0"/>
      </w:pPr>
      <w:r>
        <w:rPr>
          <w:rStyle w:val="Domylnaczcionkaakapitu"/>
          <w:rFonts w:eastAsia="Times New Roman" w:cs="Times New Roman" w:ascii="Times New Roman" w:hAnsi="Times New Roman"/>
          <w:b/>
          <w:bCs/>
          <w:sz w:val="24"/>
          <w:szCs w:val="24"/>
          <w:lang w:eastAsia="pl-PL"/>
        </w:rPr>
        <w:t>III.5.1) W ZAKRESIE SPEŁNIANIA WARUNKÓW UDZIAŁU W POSTĘPOWANIU:</w:t>
      </w:r>
      <w:r>
        <w:rPr>
          <w:rStyle w:val="Domylnaczcionkaakapitu"/>
          <w:rFonts w:eastAsia="Times New Roman" w:cs="Times New Roman" w:ascii="Times New Roman" w:hAnsi="Times New Roman"/>
          <w:sz w:val="24"/>
          <w:szCs w:val="24"/>
          <w:lang w:eastAsia="pl-PL"/>
        </w:rPr>
        <w:br/>
        <w:t xml:space="preserve">Dla Pakietu nr I - wykaz robót montażowych w zakresie niezbędnym do wykazania spełniania warunku wiedzy i doświadczenia tj. wykaz co najmniej 2 robót montażowych dźwigów o wartości min 200 000,00 zł każda w zakresie niezbędnym do wykazania spełnienia warunku wiedzy. Wykonane w okresie ostatnich pięciu lat przed upływem terminu składania ofert, a jeżeli okres prowadzenia działalności jest krótszy w tym okresie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Dowodami są: •poświadczenie (referencje), •oświadczenie Wykonawcy - jeżeli z uzasadnionych przyczyn o obiektywnym charakterze Wykonawca nie jest w stanie uzyskać poświadczenia,. W przypadku gdy Zamawiający jest podmiotem, na rzecz którego roboty montażowe dźwigów wskazane w wykazie, o którym mowa w pkt. 1b, zostały wcześniej wykonane, Wykonawca nie ma obowiązku przedkładania dowodów, o których mowa powyżej. Wykonawca w miejsce poświadczeń może przedłożyć dokumenty potwierdzające należyte wykonanie robót montażowych, określone w § 1 ust. 1 pkt. 2 Rozporządzenia Prezesa Rady Ministrów z dnia 30 grudnia 2009 r. w sprawie rodzajów dokumentów, jakich może żądać Zamawiający od wykonawcy, oraz form, w jakich te dokumenty mogą być składane (Dz. U. Nr 226, poz. 1817). - wykaz osób, które będą uczestniczyć w wykonywaniu zamówienia wraz z informacjami na temat ich kwalifikacji zawodowych, doświadczenia i wykształcenia niezbędnych do wykonania zamówienia, a także zakresu wykonywanych przez nie czynności, oraz informacją o podstawie do dysponowania tymi osobami Z wykazu musi wynikać, że Wykonawca dysponuje co najmniej 3 osobami zdolnymi do wykonania zamówienia, w tym: •osobą posiadającą uprawnienia budowlane w specjalności instalacyjnej w zakresie sieci, instalacji i urządzeń elektrycznych i elektroenergetycznych do kierowania robotami budowlanymi wydane na podstawie aktualnie obowiązujących przepisów Prawa budowlanego bądź w przypadku podmiotów zagranicznych równoważnych przepisów akceptowanych na terenie Państwa Polskiego lub inne uprawnienia wydane na podstawie wcześniej obowiązujących przepisów, których zakres uprawnia do pełnienia funkcji kierownika robót elektrycznych. Osoba ta musi być wpisana na listę właściwej izby samorządu zawodowego, •osobą posiadającą uprawnienia elektryczne do 1 kV w zakresie: obsługi, konserwacji, remontów, montażu, kontrolno-pomiarowym - świadectwo kwalifikacyjne E uprawniające do zajmowania się eksploatacją urządzeń, instalacji i sieci na stanowisku eksploatacji (E) wydane na podstawie aktualnie obowiązujących przepisów na terenie Państwa Polskiego bądź w przypadku podmiotów zagranicznych równoważnych przepisów akceptowanych na terenie Państwa Polskiego. •osobą posiadającą uprawnienia dozorowe na montaż dźwigów osobowo – towarowych. - informację z banku lub spółdzielczej kasy oszczędnościowo – kredytowej potwierdzającej wysokość posiadanych środków finansowych lub zdolności kredytowej wystawioną nie wcześniej niż 3 miesiące przed upływem terminu składnia ofert w postępowaniu o udzielenie zamówienia na kwotę nie mniejszą niż 200 000,00 zł. Dla Pakietu nr II Ocena spełnienia w/w warunku zostanie dokonana na podstawie: - oświadczenia Wykonawcy o spełnieniu warunków udziału w postępowaniu określonych w art. 22 ust. 1 ustawy Pzp </w:t>
        <w:br/>
      </w:r>
      <w:r>
        <w:rPr>
          <w:rStyle w:val="Domylnaczcionkaakapitu"/>
          <w:rFonts w:eastAsia="Times New Roman" w:cs="Times New Roman" w:ascii="Times New Roman" w:hAnsi="Times New Roman"/>
          <w:b/>
          <w:bCs/>
          <w:sz w:val="24"/>
          <w:szCs w:val="24"/>
          <w:lang w:eastAsia="pl-PL"/>
        </w:rPr>
        <w:t>III.5.2) W ZAKRESIE KRYTERIÓW SELEKCJI:</w:t>
      </w:r>
      <w:r/>
    </w:p>
    <w:p>
      <w:pPr>
        <w:pStyle w:val="Normalny"/>
        <w:spacing w:lineRule="auto" w:line="240" w:before="0" w:after="0"/>
      </w:pPr>
      <w:r>
        <w:rPr>
          <w:rStyle w:val="Domylnaczcionkaakapitu"/>
          <w:rFonts w:eastAsia="Times New Roman" w:cs="Times New Roman" w:ascii="Times New Roman" w:hAnsi="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r/>
    </w:p>
    <w:p>
      <w:pPr>
        <w:pStyle w:val="Normalny"/>
        <w:spacing w:lineRule="auto" w:line="240" w:before="0" w:after="0"/>
      </w:pPr>
      <w:r>
        <w:rPr>
          <w:rStyle w:val="Domylnaczcionkaakapitu"/>
          <w:rFonts w:eastAsia="Times New Roman" w:cs="Times New Roman" w:ascii="Times New Roman" w:hAnsi="Times New Roman"/>
          <w:b/>
          <w:bCs/>
          <w:sz w:val="24"/>
          <w:szCs w:val="24"/>
          <w:lang w:eastAsia="pl-PL"/>
        </w:rPr>
        <w:t xml:space="preserve">III.7) INNE DOKUMENTY NIE WYMIENIONE W pkt III.3) - III.6) </w:t>
      </w:r>
      <w:r/>
    </w:p>
    <w:p>
      <w:pPr>
        <w:pStyle w:val="Normalny"/>
        <w:spacing w:lineRule="auto" w:line="240" w:before="0" w:after="0"/>
      </w:pPr>
      <w:r>
        <w:rPr>
          <w:rStyle w:val="Domylnaczcionkaakapitu"/>
          <w:rFonts w:eastAsia="Times New Roman" w:cs="Times New Roman" w:ascii="Times New Roman" w:hAnsi="Times New Roman"/>
          <w:sz w:val="24"/>
          <w:szCs w:val="24"/>
          <w:u w:val="single"/>
          <w:lang w:eastAsia="pl-PL"/>
        </w:rPr>
        <w:t xml:space="preserve">SEKCJA IV: PROCEDURA </w:t>
      </w:r>
      <w:r/>
    </w:p>
    <w:p>
      <w:pPr>
        <w:pStyle w:val="Normalny"/>
        <w:spacing w:lineRule="auto" w:line="240" w:before="0" w:after="0"/>
      </w:pPr>
      <w:r>
        <w:rPr>
          <w:rStyle w:val="Domylnaczcionkaakapitu"/>
          <w:rFonts w:eastAsia="Times New Roman" w:cs="Times New Roman" w:ascii="Times New Roman" w:hAnsi="Times New Roman"/>
          <w:b/>
          <w:bCs/>
          <w:sz w:val="24"/>
          <w:szCs w:val="24"/>
          <w:lang w:eastAsia="pl-PL"/>
        </w:rPr>
        <w:t xml:space="preserve">IV.1) OPIS </w:t>
      </w:r>
      <w:r>
        <w:rPr>
          <w:rStyle w:val="Domylnaczcionkaakapitu"/>
          <w:rFonts w:eastAsia="Times New Roman" w:cs="Times New Roman" w:ascii="Times New Roman" w:hAnsi="Times New Roman"/>
          <w:sz w:val="24"/>
          <w:szCs w:val="24"/>
          <w:lang w:eastAsia="pl-PL"/>
        </w:rPr>
        <w:br/>
      </w:r>
      <w:r>
        <w:rPr>
          <w:rStyle w:val="Domylnaczcionkaakapitu"/>
          <w:rFonts w:eastAsia="Times New Roman" w:cs="Times New Roman" w:ascii="Times New Roman" w:hAnsi="Times New Roman"/>
          <w:b/>
          <w:bCs/>
          <w:sz w:val="24"/>
          <w:szCs w:val="24"/>
          <w:lang w:eastAsia="pl-PL"/>
        </w:rPr>
        <w:t xml:space="preserve">IV.1.1) Tryb udzielenia zamówienia: </w:t>
      </w:r>
      <w:r>
        <w:rPr>
          <w:rStyle w:val="Domylnaczcionkaakapitu"/>
          <w:rFonts w:eastAsia="Times New Roman" w:cs="Times New Roman" w:ascii="Times New Roman" w:hAnsi="Times New Roman"/>
          <w:sz w:val="24"/>
          <w:szCs w:val="24"/>
          <w:lang w:eastAsia="pl-PL"/>
        </w:rPr>
        <w:t xml:space="preserve">przetarg nieograniczony </w:t>
        <w:br/>
      </w:r>
      <w:r>
        <w:rPr>
          <w:rStyle w:val="Domylnaczcionkaakapitu"/>
          <w:rFonts w:eastAsia="Times New Roman" w:cs="Times New Roman" w:ascii="Times New Roman" w:hAnsi="Times New Roman"/>
          <w:b/>
          <w:bCs/>
          <w:sz w:val="24"/>
          <w:szCs w:val="24"/>
          <w:lang w:eastAsia="pl-PL"/>
        </w:rPr>
        <w:t>IV.1.2) Zamawiający żąda wniesienia wadium:</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 xml:space="preserve">tak, </w:t>
        <w:br/>
        <w:t xml:space="preserve">Informacja na temat wadium </w:t>
        <w:br/>
        <w:t xml:space="preserve">Wysokość wadium na poszczególne pakiety wynosi : Numer Pakietu Nazwa Wadium (zł) I Windy 7 000,00 II Łazienki 800,00 Wpłaty wadium należy dokonać przed terminem ustalonym dla składania ofert nie później niż do dnia 10.10.2016 r. do godz. 10.00 na konto SPZZOZ w Przasnyszu: PBS Ciechanów 13 8213 0008 2005 0700 8700 0004 z dopiskiem na przelewie “WADIUM” i oznaczyć „Zapewnienie Właściwego Komfortu i Bezpieczeństwa Dla Osób Niepełnosprawnych w Szpitalu im. dr W. Oczko w Przasnyszu” 2. Wadium może być wnoszone w jedne lub kilku następujących formach: 1)pieniądzu 2)poręczeniach bankowych lub poręczeniach spółdzielczej kasy oszczędnościowo-kredytowej, z tym że poręczenie kasy jest poręczeniem pieniężnym, 3)gwarancjach bankowych, 4)gwarancjach ubezpieczeniowych, 5)poręczeniach udzielanych przez podmioty, o których mowa w art. 6b ust. 5 pkt 2 ustawy z dnia 9 listopada 2000 r. o utworzeniu Polskiej Agencji Rozwoju Przedsiębiorczości (Dz. U. z 2014 r poz. 1804 oraz z 2015 r poz. 978 i 1240). 2.Z treści gwarancji lub poręczeń wadialnych musi wynikać bezwarunkowe, nieodwołalne i na pierwsze pisemne żądanie Zamawiającego, zobowiązanie gwaranta do zapłaty na rzecz Zamawiającego (na rachunek bankowy zamawiającego) kwoty określonej w gwarancji lub poręczeniu, w przewidzianych w ustawie okolicznościach zatrzymania wadium. Niedopuszczalne jest wprowadzanie w treści gwarancji lub poręczeń jakichkolwiek postanowień ograniczających Zamawiającemu wypłacenie należnej kwoty wadium. Zwrot wadium następuje w chwili zaistnienia jednej z przesłanek opisanych w art. 46 pkt. 1 i 2. ustawy Prawo zamówień publicznych. 3.Zamawiający zatrzymuje wadium wraz z odsetkami, jeżeli wykonawca w odpowiedzi na wezwanie, o którym mowa w art. 26 ust. 3 i 3a, z przyczyn leżących po jego stronie, nie złożył oświadczeń i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4.Zamawiający zatrzymuje wadium wraz z odsetkami, jeżeli wykonawca, którego oferta została wybrana: 1)odmówił podpisania umowy w sprawie zamówienia publicznego na warunkach określonych w ofercie; 2)nie wniósł wymaganego zabezpieczenia należytego wykonania umowy; 3)zawarcie umowy w sprawie zamówienia publicznego stało się niemożliwe z przyczyn leżących po stronie wykonawcy 5.Jeżeli wadium nie zostało wniesione lub zostało wniesione w sposób nieprawidłowy zamawiający odrzuca ofertę. </w:t>
      </w:r>
      <w:r/>
    </w:p>
    <w:p>
      <w:pPr>
        <w:pStyle w:val="Normalny"/>
        <w:spacing w:lineRule="auto" w:line="240" w:before="0" w:after="0"/>
      </w:pPr>
      <w:r>
        <w:rPr>
          <w:rStyle w:val="Domylnaczcionkaakapitu"/>
          <w:rFonts w:eastAsia="Times New Roman" w:cs="Times New Roman" w:ascii="Times New Roman" w:hAnsi="Times New Roman"/>
          <w:sz w:val="24"/>
          <w:szCs w:val="24"/>
          <w:lang w:eastAsia="pl-PL"/>
        </w:rPr>
        <w:br/>
      </w:r>
      <w:r>
        <w:rPr>
          <w:rStyle w:val="Domylnaczcionkaakapitu"/>
          <w:rFonts w:eastAsia="Times New Roman" w:cs="Times New Roman" w:ascii="Times New Roman" w:hAnsi="Times New Roman"/>
          <w:b/>
          <w:bCs/>
          <w:sz w:val="24"/>
          <w:szCs w:val="24"/>
          <w:lang w:eastAsia="pl-PL"/>
        </w:rPr>
        <w:t>IV.1.3) Przewiduje się udzielenie zaliczek na poczet wykonania zamówienia:</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 xml:space="preserve">nie </w:t>
      </w:r>
      <w:r/>
    </w:p>
    <w:p>
      <w:pPr>
        <w:pStyle w:val="Normalny"/>
        <w:spacing w:lineRule="auto" w:line="240" w:before="0" w:after="0"/>
      </w:pPr>
      <w:r>
        <w:rPr>
          <w:rStyle w:val="Domylnaczcionkaakapitu"/>
          <w:rFonts w:eastAsia="Times New Roman" w:cs="Times New Roman" w:ascii="Times New Roman" w:hAnsi="Times New Roman"/>
          <w:sz w:val="24"/>
          <w:szCs w:val="24"/>
          <w:lang w:eastAsia="pl-PL"/>
        </w:rPr>
        <w:br/>
      </w:r>
      <w:r>
        <w:rPr>
          <w:rStyle w:val="Domylnaczcionkaakapitu"/>
          <w:rFonts w:eastAsia="Times New Roman" w:cs="Times New Roman" w:ascii="Times New Roman" w:hAnsi="Times New Roman"/>
          <w:b/>
          <w:bCs/>
          <w:sz w:val="24"/>
          <w:szCs w:val="24"/>
          <w:lang w:eastAsia="pl-PL"/>
        </w:rPr>
        <w:t xml:space="preserve">IV.1.4) Wymaga się złożenia ofert w postaci katalogów elektronicznych lub dołączenia do ofert katalogów elektronicznych: </w:t>
      </w:r>
      <w:r/>
    </w:p>
    <w:p>
      <w:pPr>
        <w:pStyle w:val="Normalny"/>
        <w:spacing w:lineRule="auto" w:line="240" w:before="0" w:after="0"/>
        <w:rPr>
          <w:sz w:val="24"/>
          <w:sz w:val="24"/>
          <w:szCs w:val="24"/>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 xml:space="preserve">nie </w:t>
        <w:br/>
        <w:t xml:space="preserve">Dopuszcza się złożenie ofert w postaci katalogów elektronicznych lub dołączenia do ofert katalogów elektronicznych: </w:t>
        <w:br/>
        <w:t xml:space="preserve">nie </w:t>
        <w:br/>
        <w:t xml:space="preserve">Informacje dodatkowe: </w:t>
      </w:r>
      <w:r/>
    </w:p>
    <w:p>
      <w:pPr>
        <w:pStyle w:val="Normalny"/>
      </w:pPr>
      <w:r>
        <w:rPr/>
      </w:r>
      <w:r/>
    </w:p>
    <w:sectPr>
      <w:type w:val="nextPage"/>
      <w:pgSz w:w="11906" w:h="16838"/>
      <w:pgMar w:left="1417" w:right="1417" w:header="0" w:top="1417" w:footer="0" w:bottom="141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pl-PL" w:eastAsia="en-US" w:bidi="ar-SA"/>
      </w:rPr>
    </w:rPrDefault>
    <w:pPrDefault>
      <w:pPr>
        <w:widowControl/>
        <w:suppressAutoHyphens w:val="false"/>
        <w:spacing w:lineRule="auto" w:line="276"/>
      </w:pPr>
    </w:pPrDefault>
  </w:docDefaults>
  <w:style w:type="paragraph" w:styleId="Normal">
    <w:name w:val="Normal"/>
    <w:pPr>
      <w:keepNext/>
      <w:keepLines w:val="false"/>
      <w:pageBreakBefore w:val="false"/>
      <w:widowControl/>
      <w:pBdr/>
      <w:shd w:fill="FFFFFF" w:val="clear"/>
      <w:suppressAutoHyphens w:val="false"/>
      <w:kinsoku w:val="true"/>
      <w:overflowPunct w:val="true"/>
      <w:autoSpaceDE w:val="true"/>
      <w:bidi w:val="0"/>
      <w:snapToGrid w:val="true"/>
      <w:spacing w:lineRule="auto" w:line="276" w:before="0" w:after="200"/>
      <w:jc w:val="left"/>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shd w:fill="auto" w:val="clear"/>
      <w:vertAlign w:val="baseline"/>
      <w:em w:val="none"/>
      <w:lang w:val="pl-PL" w:eastAsia="en-US" w:bidi="ar-SA"/>
    </w:rPr>
  </w:style>
  <w:style w:type="character" w:styleId="Domylnaczcionkaakapitu">
    <w:name w:val="Domyślna czcionka akapitu"/>
    <w:rPr/>
  </w:style>
  <w:style w:type="paragraph" w:styleId="Normalny">
    <w:name w:val="Normalny"/>
    <w:pPr>
      <w:keepNext/>
      <w:keepLines w:val="false"/>
      <w:pageBreakBefore w:val="false"/>
      <w:widowControl/>
      <w:pBdr/>
      <w:shd w:fill="FFFFFF" w:val="clear"/>
      <w:suppressAutoHyphens w:val="true"/>
      <w:kinsoku w:val="true"/>
      <w:overflowPunct w:val="true"/>
      <w:autoSpaceDE w:val="true"/>
      <w:bidi w:val="0"/>
      <w:snapToGrid w:val="true"/>
      <w:spacing w:lineRule="auto" w:line="276" w:before="0" w:after="200"/>
      <w:jc w:val="left"/>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shd w:fill="auto" w:val="clear"/>
      <w:vertAlign w:val="baseline"/>
      <w:em w:val="none"/>
      <w:lang w:val="pl-PL"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LibreOffice/4.3.3.2$Windows_x86 LibreOffice_project/9bb7eadab57b6755b1265afa86e04bf45fbfc644</Application>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2016-09-23T09:07:00Z</dcterms:created>
  <dc:creator>Start</dc:creator>
  <dc:language>pl-PL</dc:language>
  <cp:lastModifiedBy>Start</cp:lastModifiedBy>
  <cp:lastPrinted>2016-09-23T09:07:00Z</cp:lastPrinted>
  <dcterms:modified xsi:type="dcterms:W3CDTF">2016-09-23T09:07:00Z</dcterms:modified>
  <cp:revision>1</cp:revision>
</cp:coreProperties>
</file>