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0E" w:rsidRPr="00DA4C0E" w:rsidRDefault="00DA4C0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C0E">
        <w:rPr>
          <w:i/>
        </w:rPr>
        <w:t xml:space="preserve">Załącznik  nr </w:t>
      </w:r>
      <w:r w:rsidR="00DA3BFF">
        <w:rPr>
          <w:i/>
        </w:rPr>
        <w:t>1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0"/>
        <w:gridCol w:w="680"/>
        <w:gridCol w:w="1163"/>
        <w:gridCol w:w="179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FD34E3" w:rsidTr="004F672F">
        <w:trPr>
          <w:gridBefore w:val="1"/>
          <w:wBefore w:w="537" w:type="dxa"/>
          <w:trHeight w:val="377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Pakiet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34E3" w:rsidTr="004F672F">
        <w:trPr>
          <w:gridBefore w:val="1"/>
          <w:wBefore w:w="537" w:type="dxa"/>
          <w:trHeight w:val="494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Plecionka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powlekana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poliglikonatem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syntetyczna , kwas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poliglikolowy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; czas podtrzymywania tkankowego 19-25%  po 28 dniach (ok. 60-70% po 14 dniach, ok. 24-42% po 21 dniach) czas wchłaniania 60-90 dni.</w:t>
            </w:r>
          </w:p>
        </w:tc>
      </w:tr>
      <w:tr w:rsidR="00FD34E3" w:rsidTr="004F672F">
        <w:trPr>
          <w:gridBefore w:val="1"/>
          <w:wBefore w:w="537" w:type="dxa"/>
          <w:trHeight w:val="449"/>
        </w:trPr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 w:rsidP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B2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B2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4F672F">
        <w:trPr>
          <w:gridBefore w:val="1"/>
          <w:wBefore w:w="537" w:type="dxa"/>
          <w:trHeight w:val="42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4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6A8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 w:rsidP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 w:rsidP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47EC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7EC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E3D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 mm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E3D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E3D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C0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713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713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48mm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1162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progresywna o zakończeniu krótkim tnącym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1656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Igła haczykowata typu „J” o zakończeniu krótkim tnącym 30 mm wzmocniona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6169D7" w:rsidTr="008447EC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brutto: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Słownie: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07B" w:rsidTr="008447EC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2</w:t>
            </w:r>
          </w:p>
        </w:tc>
      </w:tr>
      <w:tr w:rsidR="00FD34E3" w:rsidTr="004F672F">
        <w:trPr>
          <w:gridBefore w:val="1"/>
          <w:wBefore w:w="537" w:type="dxa"/>
          <w:trHeight w:val="319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poz. 1, 2 Szew syntetyczny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10 tygodni, czas wchłaniania 180-210 dni, </w:t>
            </w:r>
          </w:p>
        </w:tc>
      </w:tr>
      <w:tr w:rsidR="00FD34E3" w:rsidTr="004F672F">
        <w:trPr>
          <w:gridBefore w:val="1"/>
          <w:wBefore w:w="537" w:type="dxa"/>
          <w:trHeight w:val="494"/>
        </w:trPr>
        <w:tc>
          <w:tcPr>
            <w:tcW w:w="13841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 w:rsidP="001A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3, 4, 5 Szew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25% po 140 dniach , czas wchłaniania około 390 dni</w:t>
            </w:r>
          </w:p>
        </w:tc>
      </w:tr>
      <w:tr w:rsidR="00FD34E3" w:rsidTr="004F672F">
        <w:trPr>
          <w:gridBefore w:val="1"/>
          <w:wBefore w:w="537" w:type="dxa"/>
          <w:trHeight w:val="449"/>
        </w:trPr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4F672F">
        <w:trPr>
          <w:gridBefore w:val="1"/>
          <w:wBefore w:w="537" w:type="dxa"/>
          <w:trHeight w:val="42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48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7" w:rsidTr="008447EC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brutto: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Słownie: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2AC" w:rsidTr="00C319A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2AC" w:rsidTr="00C319A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07B" w:rsidTr="008447EC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3</w:t>
            </w:r>
          </w:p>
        </w:tc>
      </w:tr>
      <w:tr w:rsidR="00FD34E3" w:rsidTr="004F672F">
        <w:trPr>
          <w:gridBefore w:val="1"/>
          <w:wBefore w:w="537" w:type="dxa"/>
          <w:trHeight w:val="262"/>
        </w:trPr>
        <w:tc>
          <w:tcPr>
            <w:tcW w:w="62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pleciony,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powlekany, poliester,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449"/>
        </w:trPr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4F672F">
        <w:trPr>
          <w:gridBefore w:val="1"/>
          <w:wBefore w:w="537" w:type="dxa"/>
          <w:trHeight w:val="42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3647" w:rsidP="00AB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8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brutto: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Słownie: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Pakiet 4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4D5" w:rsidTr="00FB29FD">
        <w:trPr>
          <w:gridBefore w:val="1"/>
          <w:wBefore w:w="537" w:type="dxa"/>
          <w:trHeight w:val="319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4D5" w:rsidRDefault="00F81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Syntetyczny szew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</w:t>
            </w:r>
            <w:r w:rsidR="00763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iamidowy (nylon) z wył . poz. 12, 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polipropylen (w całości pakietu igły odwrotnie tnące)</w:t>
            </w:r>
          </w:p>
        </w:tc>
      </w:tr>
      <w:tr w:rsidR="00FD34E3" w:rsidTr="004F672F">
        <w:trPr>
          <w:gridBefore w:val="1"/>
          <w:wBefore w:w="537" w:type="dxa"/>
          <w:trHeight w:val="624"/>
        </w:trPr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 </w:t>
            </w:r>
            <w:proofErr w:type="spellStart"/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saszetke</w:t>
            </w:r>
            <w:proofErr w:type="spell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4F672F">
        <w:trPr>
          <w:gridBefore w:val="1"/>
          <w:wBefore w:w="537" w:type="dxa"/>
          <w:trHeight w:val="42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4F672F">
        <w:trPr>
          <w:gridBefore w:val="1"/>
          <w:wBefore w:w="537" w:type="dxa"/>
          <w:trHeight w:val="943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F8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814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989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F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F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96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5F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552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tnąca 3/8 koła 24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552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1D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D1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67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tnąca 3/8 koła </w:t>
            </w:r>
            <w:r w:rsidR="00F632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C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1176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 w:rsidP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3/8 koła tnąca plastyczna z ostrzem micro-point 24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4F672F">
        <w:trPr>
          <w:gridBefore w:val="1"/>
          <w:wBefore w:w="537" w:type="dxa"/>
          <w:trHeight w:val="1176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prosta tnąca 51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107B" w:rsidTr="008447EC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90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brutto: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Słownie: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30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30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07B" w:rsidTr="008447EC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5</w:t>
            </w:r>
          </w:p>
        </w:tc>
      </w:tr>
      <w:tr w:rsidR="00FD34E3" w:rsidTr="004F672F">
        <w:trPr>
          <w:gridBefore w:val="1"/>
          <w:wBefore w:w="537" w:type="dxa"/>
          <w:trHeight w:val="610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szybkowchłanialny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polyglytone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6211 lub plecionka kwas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poliglikolowy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powlekany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glikonatem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czas podtrzymywania tkankowego od 10 dni do 14 dni(ok.. 50% po 5 dniach) czas całkowitej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absorbcji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od ok.. 42 dni do 56 dni</w:t>
            </w:r>
          </w:p>
        </w:tc>
      </w:tr>
      <w:tr w:rsidR="00FD34E3" w:rsidTr="0031424E">
        <w:trPr>
          <w:gridBefore w:val="1"/>
          <w:wBefore w:w="537" w:type="dxa"/>
          <w:trHeight w:val="624"/>
        </w:trPr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31424E">
        <w:trPr>
          <w:gridBefore w:val="1"/>
          <w:wBefore w:w="537" w:type="dxa"/>
          <w:trHeight w:val="42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31424E">
        <w:trPr>
          <w:gridBefore w:val="1"/>
          <w:wBefore w:w="537" w:type="dxa"/>
          <w:trHeight w:val="552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31424E">
        <w:trPr>
          <w:gridBefore w:val="1"/>
          <w:wBefore w:w="537" w:type="dxa"/>
          <w:trHeight w:val="494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31424E">
        <w:trPr>
          <w:gridBefore w:val="1"/>
          <w:wBefore w:w="537" w:type="dxa"/>
          <w:trHeight w:val="449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31424E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31424E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31424E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31424E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31424E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9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31424E">
        <w:trPr>
          <w:gridBefore w:val="1"/>
          <w:wBefore w:w="537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2147A" w:rsidP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 i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3/8 koła odwrotnie tnąca 24 mm i 1/2 koła okrągła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Trocarpoint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31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cm i       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31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9D7" w:rsidTr="008447EC">
        <w:trPr>
          <w:gridBefore w:val="1"/>
          <w:wBefore w:w="537" w:type="dxa"/>
          <w:trHeight w:val="247"/>
        </w:trPr>
        <w:tc>
          <w:tcPr>
            <w:tcW w:w="6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6169D7" w:rsidRDefault="006169D7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76"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brutto: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Słownie: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4F672F">
        <w:trPr>
          <w:gridBefore w:val="1"/>
          <w:wBefore w:w="537" w:type="dxa"/>
          <w:trHeight w:val="24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4F672F">
        <w:trPr>
          <w:gridAfter w:val="1"/>
          <w:wAfter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</w:tcBorders>
          </w:tcPr>
          <w:p w:rsidR="004F672F" w:rsidRPr="0003706B" w:rsidRDefault="004F672F" w:rsidP="0003706B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03706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Pakiet 6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49" w:type="dxa"/>
              <w:tblLayout w:type="fixed"/>
              <w:tblCellMar>
                <w:left w:w="54" w:type="dxa"/>
                <w:right w:w="54" w:type="dxa"/>
              </w:tblCellMar>
              <w:tblLook w:val="0000"/>
            </w:tblPr>
            <w:tblGrid>
              <w:gridCol w:w="523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4F672F" w:rsidRPr="0003706B" w:rsidTr="004F672F">
              <w:trPr>
                <w:cantSplit/>
                <w:trHeight w:val="384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50107B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4F672F" w:rsidRDefault="004F672F" w:rsidP="0003706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F67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Cena jedn. netto </w:t>
                  </w:r>
                  <w:r w:rsidR="00EE4C65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Podatek VAT</w:t>
                  </w:r>
                </w:p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4F672F" w:rsidRPr="0003706B" w:rsidTr="004F672F">
              <w:trPr>
                <w:cantSplit/>
                <w:trHeight w:val="461"/>
              </w:trPr>
              <w:tc>
                <w:tcPr>
                  <w:tcW w:w="52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4F672F" w:rsidRDefault="004F672F" w:rsidP="0003706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F67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4F672F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wchłanialne</w:t>
                  </w:r>
                  <w:proofErr w:type="spellEnd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0,</w:t>
                  </w:r>
                  <w:r w:rsidR="0010678A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15</w:t>
                  </w: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mm </w:t>
                  </w:r>
                  <w:r w:rsidR="007638DA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1/2</w:t>
                  </w: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100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4/0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0,42 mm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10678A" w:rsidP="0010678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50</w:t>
                  </w:r>
                  <w:r w:rsidR="004F672F"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52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C319A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0,2 mm</w:t>
                  </w:r>
                </w:p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10678A" w:rsidP="0010678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60</w:t>
                  </w:r>
                  <w:r w:rsidR="004F672F"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8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C319A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7638DA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0,15 mm 3/8</w:t>
                  </w:r>
                  <w:r w:rsidR="004F672F"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100</w:t>
                  </w:r>
                  <w:r w:rsidR="004F672F"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C319A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Nieci chirurgiczne </w:t>
                  </w:r>
                  <w:proofErr w:type="spellStart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polipropylenowe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  <w:r w:rsidR="004F672F"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C319A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polipropylenowe z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0,15 mm prosta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  <w:r w:rsidR="004F672F"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C319A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nylonowe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0,2 mm</w:t>
                  </w:r>
                </w:p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03706B"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  <w:t>20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p w:rsidR="004F672F" w:rsidRPr="0003706B" w:rsidRDefault="004F672F" w:rsidP="0003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Słownie:</w:t>
            </w:r>
          </w:p>
          <w:p w:rsidR="004F672F" w:rsidRDefault="004F6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A46E1C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8DA" w:rsidRDefault="007638DA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8DA" w:rsidRDefault="007638DA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8DA" w:rsidRDefault="007638DA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7</w:t>
            </w: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107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 xml:space="preserve">Siatka polipropylenowa,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mm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Pr="00655FA2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Pr="00655FA2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AB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x 13 </w:t>
            </w:r>
            <w:r w:rsidR="00AB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brutto: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76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Słownie: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FA2" w:rsidTr="00A46E1C">
        <w:trPr>
          <w:gridBefore w:val="2"/>
          <w:wBefore w:w="567" w:type="dxa"/>
          <w:trHeight w:val="2484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655FA2" w:rsidRDefault="00655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A46E1C">
        <w:trPr>
          <w:gridBefore w:val="2"/>
          <w:wBefore w:w="567" w:type="dxa"/>
          <w:trHeight w:val="262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17499" w:rsidRDefault="00A17499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8</w:t>
            </w: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odbarczające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wosk kostny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 w:rsidP="00FF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odbarczający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podkładkami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10EF6" w:rsidP="0081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81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Waga 2,</w:t>
            </w:r>
            <w:r w:rsidR="00810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brutto: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Słownie: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E1C" w:rsidTr="008447EC">
        <w:trPr>
          <w:gridBefore w:val="2"/>
          <w:wBefore w:w="567" w:type="dxa"/>
          <w:trHeight w:val="1512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A46E1C" w:rsidRDefault="00A4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Pakiet </w:t>
            </w:r>
            <w:r w:rsidR="00C36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A46E1C" w:rsidRDefault="00A46E1C" w:rsidP="00A4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Nici chirurgiczne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syntetyczne, polipropylenowe,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jednowłóknowe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(szwy naczyniowe), o stałej/jednorodnej średnicy nitki</w:t>
            </w:r>
          </w:p>
        </w:tc>
      </w:tr>
      <w:tr w:rsidR="00FD34E3" w:rsidTr="00A46E1C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7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7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31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brutto: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Słownie: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04C34" w:rsidRDefault="00604C34"/>
    <w:p w:rsidR="00340996" w:rsidRDefault="00340996"/>
    <w:p w:rsidR="00340996" w:rsidRPr="00035559" w:rsidRDefault="00340996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5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Pakiet 1</w:t>
      </w:r>
      <w:r w:rsidR="00C361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</w:p>
    <w:p w:rsidR="00340996" w:rsidRPr="00340996" w:rsidRDefault="00C319AF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proofErr w:type="spellStart"/>
      <w:r>
        <w:rPr>
          <w:rStyle w:val="text2"/>
        </w:rPr>
        <w:t>Wchłanialna</w:t>
      </w:r>
      <w:proofErr w:type="spellEnd"/>
      <w:r>
        <w:rPr>
          <w:rStyle w:val="text2"/>
        </w:rPr>
        <w:t xml:space="preserve"> gaza hemostatyczna.</w:t>
      </w:r>
    </w:p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542"/>
        <w:gridCol w:w="4174"/>
        <w:gridCol w:w="1575"/>
        <w:gridCol w:w="1276"/>
        <w:gridCol w:w="1134"/>
        <w:gridCol w:w="1276"/>
        <w:gridCol w:w="1134"/>
        <w:gridCol w:w="1134"/>
        <w:gridCol w:w="1276"/>
      </w:tblGrid>
      <w:tr w:rsidR="00035559" w:rsidRPr="00340996" w:rsidTr="00035559">
        <w:trPr>
          <w:cantSplit/>
        </w:trPr>
        <w:tc>
          <w:tcPr>
            <w:tcW w:w="542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Rozmiar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Igła</w:t>
            </w:r>
          </w:p>
        </w:tc>
        <w:tc>
          <w:tcPr>
            <w:tcW w:w="1575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Ilość sztuk</w:t>
            </w:r>
          </w:p>
        </w:tc>
        <w:tc>
          <w:tcPr>
            <w:tcW w:w="1276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Cena jedn. netto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za sztukę</w:t>
            </w:r>
          </w:p>
        </w:tc>
        <w:tc>
          <w:tcPr>
            <w:tcW w:w="1134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 Wartość Netto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Podatek VAT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Numer</w:t>
            </w:r>
          </w:p>
        </w:tc>
      </w:tr>
      <w:tr w:rsidR="00035559" w:rsidRPr="00340996" w:rsidTr="00035559">
        <w:trPr>
          <w:cantSplit/>
        </w:trPr>
        <w:tc>
          <w:tcPr>
            <w:tcW w:w="542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4174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w zł</w:t>
            </w: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katalogowy</w:t>
            </w:r>
          </w:p>
        </w:tc>
      </w:tr>
      <w:tr w:rsidR="00340996" w:rsidRPr="00340996" w:rsidTr="00035559">
        <w:trPr>
          <w:cantSplit/>
        </w:trPr>
        <w:tc>
          <w:tcPr>
            <w:tcW w:w="542" w:type="dxa"/>
          </w:tcPr>
          <w:p w:rsidR="00340996" w:rsidRPr="00340996" w:rsidRDefault="00791EF8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</w:tcPr>
          <w:p w:rsidR="00340996" w:rsidRPr="00035559" w:rsidRDefault="00340996" w:rsidP="00340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o udowodnionych klinicznie właściwościach bakteriobójczych hamujących rozwój MRSA oraz MRSE, wykazująca się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o wartości 2,4 – 4,0 o wymiarze 10cmx20 cm</w:t>
            </w:r>
          </w:p>
        </w:tc>
        <w:tc>
          <w:tcPr>
            <w:tcW w:w="1575" w:type="dxa"/>
          </w:tcPr>
          <w:p w:rsidR="00340996" w:rsidRPr="00C36153" w:rsidRDefault="00E36864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361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40996" w:rsidRPr="00340996" w:rsidTr="00035559">
        <w:trPr>
          <w:cantSplit/>
        </w:trPr>
        <w:tc>
          <w:tcPr>
            <w:tcW w:w="542" w:type="dxa"/>
          </w:tcPr>
          <w:p w:rsidR="00340996" w:rsidRPr="00340996" w:rsidRDefault="00791EF8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</w:tcPr>
          <w:p w:rsidR="00340996" w:rsidRPr="00035559" w:rsidRDefault="00340996" w:rsidP="00340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w postaci gęstego splotu o udowodnionych klinicznie właściwościach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bakteriobjczych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, hamujący rozwój MRSA oraz MRSE wykazująca się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 o wartościach 2,4 – 4,0 o wymiarze 7,5 cm x 10,2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cm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575" w:type="dxa"/>
          </w:tcPr>
          <w:p w:rsidR="00340996" w:rsidRPr="00C36153" w:rsidRDefault="00E36864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361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340996" w:rsidRPr="00340996" w:rsidRDefault="00340996" w:rsidP="00340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996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wyrobu medycznego: .......................................</w:t>
      </w:r>
    </w:p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340996" w:rsidRPr="00FF4B69" w:rsidRDefault="00340996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B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netto: ..........................</w:t>
      </w:r>
    </w:p>
    <w:p w:rsidR="00340996" w:rsidRPr="00FF4B69" w:rsidRDefault="00340996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B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brutto: ..........................</w:t>
      </w:r>
    </w:p>
    <w:p w:rsidR="00340996" w:rsidRPr="00FF4B69" w:rsidRDefault="00340996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B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Słownie:</w:t>
      </w:r>
    </w:p>
    <w:p w:rsidR="00340996" w:rsidRDefault="00340996"/>
    <w:sectPr w:rsidR="00340996" w:rsidSect="008C0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189"/>
    <w:rsid w:val="00035559"/>
    <w:rsid w:val="0003706B"/>
    <w:rsid w:val="0010678A"/>
    <w:rsid w:val="001966D5"/>
    <w:rsid w:val="001A70A1"/>
    <w:rsid w:val="001D1C6C"/>
    <w:rsid w:val="002208AC"/>
    <w:rsid w:val="00244624"/>
    <w:rsid w:val="0031424E"/>
    <w:rsid w:val="00340996"/>
    <w:rsid w:val="00372AD7"/>
    <w:rsid w:val="004C0A5E"/>
    <w:rsid w:val="004F672F"/>
    <w:rsid w:val="0050107B"/>
    <w:rsid w:val="005E3D4A"/>
    <w:rsid w:val="005F174D"/>
    <w:rsid w:val="00604C34"/>
    <w:rsid w:val="006169D7"/>
    <w:rsid w:val="00655290"/>
    <w:rsid w:val="00655FA2"/>
    <w:rsid w:val="00685AE5"/>
    <w:rsid w:val="006B3F7E"/>
    <w:rsid w:val="00733BD9"/>
    <w:rsid w:val="0075380A"/>
    <w:rsid w:val="00760D44"/>
    <w:rsid w:val="007638DA"/>
    <w:rsid w:val="00767218"/>
    <w:rsid w:val="00790B77"/>
    <w:rsid w:val="00791EF8"/>
    <w:rsid w:val="0079359E"/>
    <w:rsid w:val="00810EF6"/>
    <w:rsid w:val="008447EC"/>
    <w:rsid w:val="00872D1E"/>
    <w:rsid w:val="008C0189"/>
    <w:rsid w:val="008D40F9"/>
    <w:rsid w:val="009132AC"/>
    <w:rsid w:val="0092147A"/>
    <w:rsid w:val="009E16A8"/>
    <w:rsid w:val="00A17499"/>
    <w:rsid w:val="00A46E1C"/>
    <w:rsid w:val="00A5027B"/>
    <w:rsid w:val="00A559EF"/>
    <w:rsid w:val="00A76F64"/>
    <w:rsid w:val="00AB3647"/>
    <w:rsid w:val="00AB6C95"/>
    <w:rsid w:val="00B15814"/>
    <w:rsid w:val="00B174F4"/>
    <w:rsid w:val="00B41145"/>
    <w:rsid w:val="00C319AF"/>
    <w:rsid w:val="00C36153"/>
    <w:rsid w:val="00CA1F58"/>
    <w:rsid w:val="00CC3010"/>
    <w:rsid w:val="00DA3BFF"/>
    <w:rsid w:val="00DA4C0E"/>
    <w:rsid w:val="00E36864"/>
    <w:rsid w:val="00EB7B84"/>
    <w:rsid w:val="00EE4C65"/>
    <w:rsid w:val="00F632D5"/>
    <w:rsid w:val="00F814D5"/>
    <w:rsid w:val="00FA6FD1"/>
    <w:rsid w:val="00FB29FD"/>
    <w:rsid w:val="00FD34E3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8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C3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1318-F1FA-475A-8F1B-A0E81756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5</cp:revision>
  <cp:lastPrinted>2015-02-24T07:39:00Z</cp:lastPrinted>
  <dcterms:created xsi:type="dcterms:W3CDTF">2015-02-16T09:23:00Z</dcterms:created>
  <dcterms:modified xsi:type="dcterms:W3CDTF">2015-02-24T07:39:00Z</dcterms:modified>
</cp:coreProperties>
</file>